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70300" w14:textId="7AC05AB2" w:rsidR="006A7B5A" w:rsidRPr="00370128" w:rsidRDefault="001949AE" w:rsidP="00256FF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70128">
        <w:rPr>
          <w:rFonts w:ascii="Arial" w:hAnsi="Arial" w:cs="Arial"/>
          <w:b/>
          <w:sz w:val="32"/>
          <w:szCs w:val="32"/>
        </w:rPr>
        <w:t>21</w:t>
      </w:r>
      <w:r w:rsidR="006A7B5A" w:rsidRPr="00370128">
        <w:rPr>
          <w:rFonts w:ascii="Arial" w:hAnsi="Arial" w:cs="Arial"/>
          <w:b/>
          <w:sz w:val="32"/>
          <w:szCs w:val="32"/>
        </w:rPr>
        <w:t>.</w:t>
      </w:r>
      <w:r w:rsidRPr="00370128">
        <w:rPr>
          <w:rFonts w:ascii="Arial" w:hAnsi="Arial" w:cs="Arial"/>
          <w:b/>
          <w:sz w:val="32"/>
          <w:szCs w:val="32"/>
        </w:rPr>
        <w:t>08</w:t>
      </w:r>
      <w:r w:rsidR="00C945A6" w:rsidRPr="00370128">
        <w:rPr>
          <w:rFonts w:ascii="Arial" w:hAnsi="Arial" w:cs="Arial"/>
          <w:b/>
          <w:sz w:val="32"/>
          <w:szCs w:val="32"/>
        </w:rPr>
        <w:t>.</w:t>
      </w:r>
      <w:r w:rsidR="006A7B5A" w:rsidRPr="00370128">
        <w:rPr>
          <w:rFonts w:ascii="Arial" w:hAnsi="Arial" w:cs="Arial"/>
          <w:b/>
          <w:sz w:val="32"/>
          <w:szCs w:val="32"/>
        </w:rPr>
        <w:t>20</w:t>
      </w:r>
      <w:r w:rsidRPr="00370128">
        <w:rPr>
          <w:rFonts w:ascii="Arial" w:hAnsi="Arial" w:cs="Arial"/>
          <w:b/>
          <w:sz w:val="32"/>
          <w:szCs w:val="32"/>
        </w:rPr>
        <w:t>23</w:t>
      </w:r>
      <w:r w:rsidR="006A7B5A" w:rsidRPr="00370128">
        <w:rPr>
          <w:rFonts w:ascii="Arial" w:hAnsi="Arial" w:cs="Arial"/>
          <w:b/>
          <w:sz w:val="32"/>
          <w:szCs w:val="32"/>
        </w:rPr>
        <w:t>г. №</w:t>
      </w:r>
      <w:r w:rsidR="00817F78" w:rsidRPr="00370128">
        <w:rPr>
          <w:rFonts w:ascii="Arial" w:hAnsi="Arial" w:cs="Arial"/>
          <w:b/>
          <w:sz w:val="32"/>
          <w:szCs w:val="32"/>
        </w:rPr>
        <w:t>81</w:t>
      </w:r>
    </w:p>
    <w:p w14:paraId="640B194C" w14:textId="77777777" w:rsidR="006A7B5A" w:rsidRPr="00370128" w:rsidRDefault="006A7B5A" w:rsidP="00256FF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70128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14:paraId="18D67405" w14:textId="77777777" w:rsidR="006A7B5A" w:rsidRPr="00370128" w:rsidRDefault="006A7B5A" w:rsidP="00256FF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370128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14:paraId="762D9D82" w14:textId="254965E8" w:rsidR="006A7B5A" w:rsidRPr="00370128" w:rsidRDefault="006A7B5A" w:rsidP="00256FF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370128">
        <w:rPr>
          <w:rFonts w:ascii="Arial" w:hAnsi="Arial" w:cs="Arial"/>
          <w:b/>
          <w:caps/>
          <w:sz w:val="32"/>
          <w:szCs w:val="32"/>
        </w:rPr>
        <w:t xml:space="preserve">БОХАНСКИЙ </w:t>
      </w:r>
      <w:r w:rsidR="00EA3CE0" w:rsidRPr="00370128">
        <w:rPr>
          <w:rFonts w:ascii="Arial" w:hAnsi="Arial" w:cs="Arial"/>
          <w:b/>
          <w:caps/>
          <w:sz w:val="32"/>
          <w:szCs w:val="32"/>
        </w:rPr>
        <w:t xml:space="preserve">МУНИЦИПАЛЬНый </w:t>
      </w:r>
      <w:r w:rsidRPr="00370128">
        <w:rPr>
          <w:rFonts w:ascii="Arial" w:hAnsi="Arial" w:cs="Arial"/>
          <w:b/>
          <w:caps/>
          <w:sz w:val="32"/>
          <w:szCs w:val="32"/>
        </w:rPr>
        <w:t>РАЙОН</w:t>
      </w:r>
    </w:p>
    <w:p w14:paraId="4F007F2F" w14:textId="32E37EEF" w:rsidR="006A7B5A" w:rsidRPr="00370128" w:rsidRDefault="006A7B5A" w:rsidP="00256FF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370128">
        <w:rPr>
          <w:rFonts w:ascii="Arial" w:hAnsi="Arial" w:cs="Arial"/>
          <w:b/>
          <w:caps/>
          <w:sz w:val="32"/>
          <w:szCs w:val="32"/>
        </w:rPr>
        <w:t>МУН</w:t>
      </w:r>
      <w:r w:rsidR="00DC3172" w:rsidRPr="00370128">
        <w:rPr>
          <w:rFonts w:ascii="Arial" w:hAnsi="Arial" w:cs="Arial"/>
          <w:b/>
          <w:caps/>
          <w:sz w:val="32"/>
          <w:szCs w:val="32"/>
        </w:rPr>
        <w:t>ИЦИПАЛЬНО</w:t>
      </w:r>
      <w:r w:rsidR="00EA3CE0" w:rsidRPr="00370128">
        <w:rPr>
          <w:rFonts w:ascii="Arial" w:hAnsi="Arial" w:cs="Arial"/>
          <w:b/>
          <w:caps/>
          <w:sz w:val="32"/>
          <w:szCs w:val="32"/>
        </w:rPr>
        <w:t>е</w:t>
      </w:r>
      <w:r w:rsidR="00DC3172" w:rsidRPr="00370128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EA3CE0" w:rsidRPr="00370128">
        <w:rPr>
          <w:rFonts w:ascii="Arial" w:hAnsi="Arial" w:cs="Arial"/>
          <w:b/>
          <w:caps/>
          <w:sz w:val="32"/>
          <w:szCs w:val="32"/>
        </w:rPr>
        <w:t>е</w:t>
      </w:r>
      <w:r w:rsidR="00DC3172" w:rsidRPr="00370128">
        <w:rPr>
          <w:rFonts w:ascii="Arial" w:hAnsi="Arial" w:cs="Arial"/>
          <w:b/>
          <w:caps/>
          <w:sz w:val="32"/>
          <w:szCs w:val="32"/>
        </w:rPr>
        <w:t xml:space="preserve"> «</w:t>
      </w:r>
      <w:r w:rsidR="00C945A6" w:rsidRPr="00370128">
        <w:rPr>
          <w:rFonts w:ascii="Arial" w:hAnsi="Arial" w:cs="Arial"/>
          <w:b/>
          <w:caps/>
          <w:sz w:val="32"/>
          <w:szCs w:val="32"/>
        </w:rPr>
        <w:t>ШАРАЛДАЙ</w:t>
      </w:r>
      <w:r w:rsidRPr="00370128">
        <w:rPr>
          <w:rFonts w:ascii="Arial" w:hAnsi="Arial" w:cs="Arial"/>
          <w:b/>
          <w:caps/>
          <w:sz w:val="32"/>
          <w:szCs w:val="32"/>
        </w:rPr>
        <w:t>»</w:t>
      </w:r>
    </w:p>
    <w:p w14:paraId="25A0C45E" w14:textId="77777777" w:rsidR="00EA3CE0" w:rsidRPr="00370128" w:rsidRDefault="00EA3CE0" w:rsidP="00256FF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370128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14:paraId="611C0AC2" w14:textId="1F15E28B" w:rsidR="006A7B5A" w:rsidRPr="00370128" w:rsidRDefault="006A7B5A" w:rsidP="00256FF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370128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14:paraId="0BD5A8C5" w14:textId="77777777" w:rsidR="006A7B5A" w:rsidRPr="00370128" w:rsidRDefault="006A7B5A" w:rsidP="00256FF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14:paraId="1EB83D73" w14:textId="51F9C95A" w:rsidR="006A7B5A" w:rsidRPr="00370128" w:rsidRDefault="00671038" w:rsidP="00256F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70128">
        <w:rPr>
          <w:rFonts w:ascii="Arial" w:eastAsia="Times New Roman" w:hAnsi="Arial" w:cs="Arial"/>
          <w:b/>
          <w:bCs/>
          <w:sz w:val="32"/>
          <w:szCs w:val="32"/>
        </w:rPr>
        <w:t>О</w:t>
      </w:r>
      <w:r w:rsidR="003F0EF2" w:rsidRPr="00370128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3F0EF2" w:rsidRPr="00370128">
        <w:rPr>
          <w:rFonts w:ascii="Arial" w:eastAsia="Times New Roman" w:hAnsi="Arial" w:cs="Arial"/>
          <w:b/>
          <w:bCs/>
          <w:caps/>
          <w:sz w:val="32"/>
          <w:szCs w:val="32"/>
        </w:rPr>
        <w:t>внесени</w:t>
      </w:r>
      <w:r w:rsidRPr="00370128">
        <w:rPr>
          <w:rFonts w:ascii="Arial" w:eastAsia="Times New Roman" w:hAnsi="Arial" w:cs="Arial"/>
          <w:b/>
          <w:bCs/>
          <w:caps/>
          <w:sz w:val="32"/>
          <w:szCs w:val="32"/>
        </w:rPr>
        <w:t xml:space="preserve">и </w:t>
      </w:r>
      <w:r w:rsidR="003F0EF2" w:rsidRPr="00370128">
        <w:rPr>
          <w:rFonts w:ascii="Arial" w:eastAsia="Times New Roman" w:hAnsi="Arial" w:cs="Arial"/>
          <w:b/>
          <w:bCs/>
          <w:caps/>
          <w:sz w:val="32"/>
          <w:szCs w:val="32"/>
        </w:rPr>
        <w:t xml:space="preserve">изменений </w:t>
      </w:r>
      <w:r w:rsidRPr="00370128">
        <w:rPr>
          <w:rFonts w:ascii="Arial" w:eastAsia="Times New Roman" w:hAnsi="Arial" w:cs="Arial"/>
          <w:b/>
          <w:bCs/>
          <w:caps/>
          <w:sz w:val="32"/>
          <w:szCs w:val="32"/>
        </w:rPr>
        <w:t xml:space="preserve">в </w:t>
      </w:r>
      <w:r w:rsidR="006A7B5A" w:rsidRPr="00370128">
        <w:rPr>
          <w:rFonts w:ascii="Arial" w:eastAsia="Times New Roman" w:hAnsi="Arial" w:cs="Arial"/>
          <w:b/>
          <w:bCs/>
          <w:caps/>
          <w:sz w:val="32"/>
          <w:szCs w:val="32"/>
        </w:rPr>
        <w:t>МУНИЦИПАЛЬН</w:t>
      </w:r>
      <w:r w:rsidR="003F0EF2" w:rsidRPr="00370128">
        <w:rPr>
          <w:rFonts w:ascii="Arial" w:eastAsia="Times New Roman" w:hAnsi="Arial" w:cs="Arial"/>
          <w:b/>
          <w:bCs/>
          <w:caps/>
          <w:sz w:val="32"/>
          <w:szCs w:val="32"/>
        </w:rPr>
        <w:t>ую</w:t>
      </w:r>
      <w:r w:rsidR="006A7B5A" w:rsidRPr="00370128">
        <w:rPr>
          <w:rFonts w:ascii="Arial" w:eastAsia="Times New Roman" w:hAnsi="Arial" w:cs="Arial"/>
          <w:b/>
          <w:bCs/>
          <w:caps/>
          <w:sz w:val="32"/>
          <w:szCs w:val="32"/>
        </w:rPr>
        <w:t xml:space="preserve"> ПРОГРАММ</w:t>
      </w:r>
      <w:r w:rsidR="003F0EF2" w:rsidRPr="00370128">
        <w:rPr>
          <w:rFonts w:ascii="Arial" w:eastAsia="Times New Roman" w:hAnsi="Arial" w:cs="Arial"/>
          <w:b/>
          <w:bCs/>
          <w:caps/>
          <w:sz w:val="32"/>
          <w:szCs w:val="32"/>
        </w:rPr>
        <w:t>у</w:t>
      </w:r>
      <w:r w:rsidR="006A7B5A" w:rsidRPr="00370128">
        <w:rPr>
          <w:rFonts w:ascii="Arial" w:eastAsia="Times New Roman" w:hAnsi="Arial" w:cs="Arial"/>
          <w:b/>
          <w:bCs/>
          <w:sz w:val="32"/>
          <w:szCs w:val="32"/>
        </w:rPr>
        <w:t xml:space="preserve"> «ГРАДОСТРОИТЕЛЬНАЯ ПОЛИТИКА НА ТЕРРИТОРИИ МУНИЦИПАЛЬНО</w:t>
      </w:r>
      <w:r w:rsidR="003548E8" w:rsidRPr="00370128">
        <w:rPr>
          <w:rFonts w:ascii="Arial" w:eastAsia="Times New Roman" w:hAnsi="Arial" w:cs="Arial"/>
          <w:b/>
          <w:bCs/>
          <w:sz w:val="32"/>
          <w:szCs w:val="32"/>
        </w:rPr>
        <w:t>ГО ОБ</w:t>
      </w:r>
      <w:r w:rsidR="00DC3172" w:rsidRPr="00370128">
        <w:rPr>
          <w:rFonts w:ascii="Arial" w:eastAsia="Times New Roman" w:hAnsi="Arial" w:cs="Arial"/>
          <w:b/>
          <w:bCs/>
          <w:sz w:val="32"/>
          <w:szCs w:val="32"/>
        </w:rPr>
        <w:t>РАЗОВАНИЯ «</w:t>
      </w:r>
      <w:r w:rsidR="00DB42BE" w:rsidRPr="00370128">
        <w:rPr>
          <w:rFonts w:ascii="Arial" w:hAnsi="Arial" w:cs="Arial"/>
          <w:b/>
          <w:caps/>
          <w:sz w:val="32"/>
          <w:szCs w:val="32"/>
        </w:rPr>
        <w:t>ШАРАЛДАЙ</w:t>
      </w:r>
      <w:r w:rsidR="00DC3172" w:rsidRPr="00370128">
        <w:rPr>
          <w:rFonts w:ascii="Arial" w:eastAsia="Times New Roman" w:hAnsi="Arial" w:cs="Arial"/>
          <w:b/>
          <w:bCs/>
          <w:sz w:val="32"/>
          <w:szCs w:val="32"/>
        </w:rPr>
        <w:t>» НА 2022</w:t>
      </w:r>
      <w:r w:rsidR="00886CA1" w:rsidRPr="00370128">
        <w:rPr>
          <w:rFonts w:ascii="Arial" w:eastAsia="Times New Roman" w:hAnsi="Arial" w:cs="Arial"/>
          <w:b/>
          <w:bCs/>
          <w:sz w:val="32"/>
          <w:szCs w:val="32"/>
        </w:rPr>
        <w:t>-202</w:t>
      </w:r>
      <w:r w:rsidR="00DC3172" w:rsidRPr="00370128">
        <w:rPr>
          <w:rFonts w:ascii="Arial" w:eastAsia="Times New Roman" w:hAnsi="Arial" w:cs="Arial"/>
          <w:b/>
          <w:bCs/>
          <w:sz w:val="32"/>
          <w:szCs w:val="32"/>
        </w:rPr>
        <w:t>3</w:t>
      </w:r>
      <w:r w:rsidR="006A7B5A" w:rsidRPr="00370128">
        <w:rPr>
          <w:rFonts w:ascii="Arial" w:eastAsia="Times New Roman" w:hAnsi="Arial" w:cs="Arial"/>
          <w:b/>
          <w:bCs/>
          <w:sz w:val="32"/>
          <w:szCs w:val="32"/>
        </w:rPr>
        <w:t xml:space="preserve"> ГОДЫ»</w:t>
      </w:r>
      <w:r w:rsidR="003F0EF2" w:rsidRPr="00370128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3F0EF2" w:rsidRPr="00370128">
        <w:rPr>
          <w:rFonts w:ascii="Arial" w:eastAsia="Times New Roman" w:hAnsi="Arial" w:cs="Arial"/>
          <w:b/>
          <w:bCs/>
          <w:caps/>
          <w:sz w:val="32"/>
          <w:szCs w:val="32"/>
        </w:rPr>
        <w:t>утвержденную постановлением АДМИНИСТРАЦИИ М</w:t>
      </w:r>
      <w:r w:rsidR="003F0EF2" w:rsidRPr="00370128">
        <w:rPr>
          <w:rFonts w:ascii="Arial" w:eastAsia="Times New Roman" w:hAnsi="Arial" w:cs="Arial"/>
          <w:b/>
          <w:bCs/>
          <w:sz w:val="32"/>
          <w:szCs w:val="32"/>
        </w:rPr>
        <w:t>УН</w:t>
      </w:r>
      <w:r w:rsidR="00DC3172" w:rsidRPr="00370128">
        <w:rPr>
          <w:rFonts w:ascii="Arial" w:eastAsia="Times New Roman" w:hAnsi="Arial" w:cs="Arial"/>
          <w:b/>
          <w:bCs/>
          <w:sz w:val="32"/>
          <w:szCs w:val="32"/>
        </w:rPr>
        <w:t>ИЦИПАЛЬНОГО ОБРАЗОВАНИЯ «</w:t>
      </w:r>
      <w:r w:rsidR="00C945A6" w:rsidRPr="00370128">
        <w:rPr>
          <w:rFonts w:ascii="Arial" w:hAnsi="Arial" w:cs="Arial"/>
          <w:b/>
          <w:caps/>
          <w:sz w:val="32"/>
          <w:szCs w:val="32"/>
        </w:rPr>
        <w:t>ШАРАЛДАЙ</w:t>
      </w:r>
      <w:r w:rsidR="00DC3172" w:rsidRPr="00370128">
        <w:rPr>
          <w:rFonts w:ascii="Arial" w:eastAsia="Times New Roman" w:hAnsi="Arial" w:cs="Arial"/>
          <w:b/>
          <w:bCs/>
          <w:sz w:val="32"/>
          <w:szCs w:val="32"/>
        </w:rPr>
        <w:t xml:space="preserve">» ОТ </w:t>
      </w:r>
      <w:r w:rsidR="001D3550">
        <w:rPr>
          <w:rFonts w:ascii="Arial" w:eastAsia="Times New Roman" w:hAnsi="Arial" w:cs="Arial"/>
          <w:b/>
          <w:bCs/>
          <w:sz w:val="32"/>
          <w:szCs w:val="32"/>
        </w:rPr>
        <w:t xml:space="preserve">13.03.2020Г. №25 (В РЕДАКЦИИ ПОСТАНОВЛЕНИЕ ОТ </w:t>
      </w:r>
      <w:r w:rsidR="001D3550">
        <w:rPr>
          <w:rFonts w:ascii="Arial" w:eastAsia="Lucida Sans Unicode" w:hAnsi="Arial" w:cs="Arial"/>
          <w:b/>
          <w:bCs/>
          <w:sz w:val="32"/>
          <w:szCs w:val="32"/>
        </w:rPr>
        <w:t>02.06.2022</w:t>
      </w:r>
      <w:r w:rsidR="00370128">
        <w:rPr>
          <w:rFonts w:ascii="Arial" w:eastAsia="Lucida Sans Unicode" w:hAnsi="Arial" w:cs="Arial"/>
          <w:b/>
          <w:bCs/>
          <w:sz w:val="32"/>
          <w:szCs w:val="32"/>
        </w:rPr>
        <w:t>Г №33</w:t>
      </w:r>
      <w:r w:rsidR="001D3550">
        <w:rPr>
          <w:rFonts w:ascii="Arial" w:eastAsia="Times New Roman" w:hAnsi="Arial" w:cs="Arial"/>
          <w:b/>
          <w:bCs/>
          <w:sz w:val="32"/>
          <w:szCs w:val="32"/>
        </w:rPr>
        <w:t>)</w:t>
      </w:r>
    </w:p>
    <w:p w14:paraId="7BD2A751" w14:textId="77777777" w:rsidR="00EA3CE0" w:rsidRPr="00EA3CE0" w:rsidRDefault="00EA3CE0" w:rsidP="00256FFA">
      <w:pPr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</w:rPr>
      </w:pPr>
    </w:p>
    <w:p w14:paraId="1D1A1AE1" w14:textId="73675FF6" w:rsidR="006A7B5A" w:rsidRPr="00A96B46" w:rsidRDefault="006A7B5A" w:rsidP="00256FFA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A96B46">
        <w:rPr>
          <w:rFonts w:ascii="Arial" w:hAnsi="Arial" w:cs="Arial"/>
          <w:b w:val="0"/>
        </w:rPr>
        <w:t xml:space="preserve">В соответствии со статьей 179 </w:t>
      </w:r>
      <w:r w:rsidR="00A96B46">
        <w:rPr>
          <w:rFonts w:ascii="Arial" w:hAnsi="Arial" w:cs="Arial"/>
          <w:b w:val="0"/>
        </w:rPr>
        <w:t>Б</w:t>
      </w:r>
      <w:r w:rsidRPr="00A96B46">
        <w:rPr>
          <w:rFonts w:ascii="Arial" w:hAnsi="Arial" w:cs="Arial"/>
          <w:b w:val="0"/>
        </w:rPr>
        <w:t xml:space="preserve">юджетного кодекса Российской Федерации и </w:t>
      </w:r>
      <w:r w:rsidR="00C945A6" w:rsidRPr="00A96B46">
        <w:rPr>
          <w:rFonts w:ascii="Arial" w:hAnsi="Arial" w:cs="Arial"/>
          <w:b w:val="0"/>
        </w:rPr>
        <w:t>Устава муниципального образования «Шаралдай»</w:t>
      </w:r>
    </w:p>
    <w:p w14:paraId="64590F15" w14:textId="77777777" w:rsidR="003B778A" w:rsidRPr="00A96B46" w:rsidRDefault="003B778A" w:rsidP="00256FFA">
      <w:pPr>
        <w:pStyle w:val="ConsPlusTitle"/>
        <w:jc w:val="both"/>
        <w:rPr>
          <w:rFonts w:ascii="Arial" w:hAnsi="Arial" w:cs="Arial"/>
          <w:b w:val="0"/>
        </w:rPr>
      </w:pPr>
    </w:p>
    <w:p w14:paraId="47A473F7" w14:textId="77777777" w:rsidR="006A7B5A" w:rsidRPr="00A96B46" w:rsidRDefault="003B778A" w:rsidP="00370128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A96B46">
        <w:rPr>
          <w:rFonts w:ascii="Arial" w:hAnsi="Arial" w:cs="Arial"/>
          <w:sz w:val="30"/>
          <w:szCs w:val="30"/>
        </w:rPr>
        <w:t>ПОСТАНОВЛЯЕТ:</w:t>
      </w:r>
    </w:p>
    <w:p w14:paraId="0B01B4AF" w14:textId="77777777" w:rsidR="003B778A" w:rsidRPr="00A96B46" w:rsidRDefault="003B778A" w:rsidP="00256FFA">
      <w:pPr>
        <w:pStyle w:val="ConsPlusTitle"/>
        <w:ind w:firstLine="426"/>
        <w:jc w:val="center"/>
        <w:rPr>
          <w:rFonts w:ascii="Arial" w:hAnsi="Arial" w:cs="Arial"/>
          <w:b w:val="0"/>
          <w:bCs w:val="0"/>
        </w:rPr>
      </w:pPr>
    </w:p>
    <w:p w14:paraId="5B7D4AE8" w14:textId="45F92BA7" w:rsidR="00671038" w:rsidRPr="00A96B46" w:rsidRDefault="00A96B46" w:rsidP="0025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6B46">
        <w:rPr>
          <w:rFonts w:ascii="Arial" w:hAnsi="Arial" w:cs="Arial"/>
          <w:sz w:val="24"/>
          <w:szCs w:val="24"/>
        </w:rPr>
        <w:t xml:space="preserve">1. </w:t>
      </w:r>
      <w:r w:rsidR="00671038" w:rsidRPr="00A96B46">
        <w:rPr>
          <w:rFonts w:ascii="Arial" w:hAnsi="Arial" w:cs="Arial"/>
          <w:sz w:val="24"/>
          <w:szCs w:val="24"/>
        </w:rPr>
        <w:t>Внести изменения в муниципальную программу «Градостроительная политика на территории мун</w:t>
      </w:r>
      <w:r w:rsidR="00DC3172" w:rsidRPr="00A96B46">
        <w:rPr>
          <w:rFonts w:ascii="Arial" w:hAnsi="Arial" w:cs="Arial"/>
          <w:sz w:val="24"/>
          <w:szCs w:val="24"/>
        </w:rPr>
        <w:t>иципального образования «</w:t>
      </w:r>
      <w:r w:rsidR="00AF0F89" w:rsidRPr="00A96B46">
        <w:rPr>
          <w:rFonts w:ascii="Arial" w:hAnsi="Arial" w:cs="Arial"/>
          <w:sz w:val="24"/>
          <w:szCs w:val="24"/>
        </w:rPr>
        <w:t>Шаралдай</w:t>
      </w:r>
      <w:r w:rsidR="00370128">
        <w:rPr>
          <w:rFonts w:ascii="Arial" w:hAnsi="Arial" w:cs="Arial"/>
          <w:sz w:val="24"/>
          <w:szCs w:val="24"/>
        </w:rPr>
        <w:t>» на 2022-2023</w:t>
      </w:r>
      <w:r w:rsidR="00671038" w:rsidRPr="00A96B46">
        <w:rPr>
          <w:rFonts w:ascii="Arial" w:hAnsi="Arial" w:cs="Arial"/>
          <w:sz w:val="24"/>
          <w:szCs w:val="24"/>
        </w:rPr>
        <w:t xml:space="preserve"> годы»</w:t>
      </w:r>
      <w:r w:rsidR="00671038" w:rsidRPr="00A96B46">
        <w:rPr>
          <w:rFonts w:ascii="Arial" w:hAnsi="Arial" w:cs="Arial"/>
          <w:bCs/>
          <w:sz w:val="24"/>
          <w:szCs w:val="24"/>
        </w:rPr>
        <w:t>, утвержденную постановлением администрации муниципального образования</w:t>
      </w:r>
      <w:r w:rsidR="001D3550">
        <w:rPr>
          <w:rFonts w:ascii="Arial" w:hAnsi="Arial" w:cs="Arial"/>
          <w:bCs/>
          <w:sz w:val="24"/>
          <w:szCs w:val="24"/>
        </w:rPr>
        <w:t xml:space="preserve"> «Шаралдай»</w:t>
      </w:r>
      <w:r w:rsidR="00671038" w:rsidRPr="00A96B46">
        <w:rPr>
          <w:rFonts w:ascii="Arial" w:hAnsi="Arial" w:cs="Arial"/>
          <w:bCs/>
          <w:sz w:val="24"/>
          <w:szCs w:val="24"/>
        </w:rPr>
        <w:t xml:space="preserve"> </w:t>
      </w:r>
      <w:r w:rsidR="00DC3172" w:rsidRPr="00A96B46">
        <w:rPr>
          <w:rFonts w:ascii="Arial" w:hAnsi="Arial" w:cs="Arial"/>
          <w:sz w:val="24"/>
          <w:szCs w:val="24"/>
        </w:rPr>
        <w:t xml:space="preserve">от </w:t>
      </w:r>
      <w:r w:rsidR="00AF0F89" w:rsidRPr="00A96B46">
        <w:rPr>
          <w:rFonts w:ascii="Arial" w:hAnsi="Arial" w:cs="Arial"/>
          <w:sz w:val="24"/>
          <w:szCs w:val="24"/>
        </w:rPr>
        <w:t>1</w:t>
      </w:r>
      <w:r w:rsidR="00F53B14">
        <w:rPr>
          <w:rFonts w:ascii="Arial" w:hAnsi="Arial" w:cs="Arial"/>
          <w:sz w:val="24"/>
          <w:szCs w:val="24"/>
        </w:rPr>
        <w:t>3</w:t>
      </w:r>
      <w:r w:rsidR="00AF0F89" w:rsidRPr="00A96B46">
        <w:rPr>
          <w:rFonts w:ascii="Arial" w:hAnsi="Arial" w:cs="Arial"/>
          <w:sz w:val="24"/>
          <w:szCs w:val="24"/>
        </w:rPr>
        <w:t>.03.2020г. №25</w:t>
      </w:r>
      <w:r w:rsidR="00671038" w:rsidRPr="00A96B46">
        <w:rPr>
          <w:rFonts w:ascii="Arial" w:hAnsi="Arial" w:cs="Arial"/>
          <w:sz w:val="24"/>
          <w:szCs w:val="24"/>
        </w:rPr>
        <w:t xml:space="preserve"> </w:t>
      </w:r>
      <w:r w:rsidR="001D3550" w:rsidRPr="001D3550">
        <w:rPr>
          <w:rFonts w:ascii="Arial" w:eastAsia="Times New Roman" w:hAnsi="Arial" w:cs="Arial"/>
          <w:bCs/>
          <w:sz w:val="24"/>
          <w:szCs w:val="32"/>
        </w:rPr>
        <w:t xml:space="preserve">(в редакции постановление от </w:t>
      </w:r>
      <w:r w:rsidR="001D3550" w:rsidRPr="001D3550">
        <w:rPr>
          <w:rFonts w:ascii="Arial" w:eastAsia="Lucida Sans Unicode" w:hAnsi="Arial" w:cs="Arial"/>
          <w:bCs/>
          <w:sz w:val="24"/>
          <w:szCs w:val="32"/>
        </w:rPr>
        <w:t>02.06.2022</w:t>
      </w:r>
      <w:r w:rsidR="001D3550" w:rsidRPr="001D3550">
        <w:rPr>
          <w:rFonts w:ascii="Arial" w:eastAsia="Lucida Sans Unicode" w:hAnsi="Arial" w:cs="Arial"/>
          <w:bCs/>
          <w:sz w:val="24"/>
          <w:szCs w:val="32"/>
        </w:rPr>
        <w:t>г №33</w:t>
      </w:r>
      <w:r w:rsidR="001D3550" w:rsidRPr="001D3550">
        <w:rPr>
          <w:rFonts w:ascii="Arial" w:eastAsia="Times New Roman" w:hAnsi="Arial" w:cs="Arial"/>
          <w:bCs/>
          <w:sz w:val="24"/>
          <w:szCs w:val="32"/>
        </w:rPr>
        <w:t>)</w:t>
      </w:r>
      <w:r w:rsidR="00671038" w:rsidRPr="00A96B46">
        <w:rPr>
          <w:rFonts w:ascii="Arial" w:hAnsi="Arial" w:cs="Arial"/>
          <w:bCs/>
          <w:sz w:val="24"/>
          <w:szCs w:val="24"/>
        </w:rPr>
        <w:t xml:space="preserve">, изложив </w:t>
      </w:r>
      <w:r w:rsidR="00EC5745">
        <w:rPr>
          <w:rFonts w:ascii="Arial" w:hAnsi="Arial" w:cs="Arial"/>
          <w:bCs/>
          <w:sz w:val="24"/>
          <w:szCs w:val="24"/>
        </w:rPr>
        <w:t>раздел 4 в новой редакции (прилагается)</w:t>
      </w:r>
      <w:r w:rsidR="009379B3" w:rsidRPr="00A96B46">
        <w:rPr>
          <w:rFonts w:ascii="Arial" w:hAnsi="Arial" w:cs="Arial"/>
          <w:bCs/>
          <w:sz w:val="24"/>
          <w:szCs w:val="24"/>
        </w:rPr>
        <w:t>.</w:t>
      </w:r>
    </w:p>
    <w:p w14:paraId="70AF7BFF" w14:textId="5E2E0F3D" w:rsidR="006A7B5A" w:rsidRPr="00A96B46" w:rsidRDefault="00A96B46" w:rsidP="0025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6B46">
        <w:rPr>
          <w:rFonts w:ascii="Arial" w:hAnsi="Arial" w:cs="Arial"/>
          <w:sz w:val="24"/>
          <w:szCs w:val="24"/>
        </w:rPr>
        <w:t>2. Настоящее постановление</w:t>
      </w:r>
      <w:r w:rsidR="006A7B5A" w:rsidRPr="00A96B46">
        <w:rPr>
          <w:rFonts w:ascii="Arial" w:hAnsi="Arial" w:cs="Arial"/>
          <w:sz w:val="24"/>
          <w:szCs w:val="24"/>
        </w:rPr>
        <w:t xml:space="preserve"> вступает в силу со дня подписания.</w:t>
      </w:r>
    </w:p>
    <w:p w14:paraId="6237484D" w14:textId="405D20AE" w:rsidR="006A7B5A" w:rsidRPr="00A96B46" w:rsidRDefault="00A96B46" w:rsidP="0025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6B46">
        <w:rPr>
          <w:rFonts w:ascii="Arial" w:hAnsi="Arial" w:cs="Arial"/>
          <w:sz w:val="24"/>
          <w:szCs w:val="24"/>
        </w:rPr>
        <w:t xml:space="preserve">3. </w:t>
      </w:r>
      <w:r w:rsidRPr="001847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настоящее постановление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журнале «Вестник» и разместить </w:t>
      </w:r>
      <w:r w:rsidRPr="001847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муниципального образования «Шаралдай»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информационно-телекоммуникационной сети «Интернет»</w:t>
      </w:r>
    </w:p>
    <w:p w14:paraId="7DDD98EC" w14:textId="2E2CD674" w:rsidR="006A7B5A" w:rsidRDefault="006A7B5A" w:rsidP="00256FFA">
      <w:pPr>
        <w:tabs>
          <w:tab w:val="left" w:pos="29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92BFF01" w14:textId="77777777" w:rsidR="00A96B46" w:rsidRPr="00A96B46" w:rsidRDefault="00A96B46" w:rsidP="00256FFA">
      <w:pPr>
        <w:tabs>
          <w:tab w:val="left" w:pos="29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ADB1ED7" w14:textId="2B3B7AE8" w:rsidR="00A96B46" w:rsidRDefault="00EC5745" w:rsidP="0025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DC3172" w:rsidRPr="00A96B46">
        <w:rPr>
          <w:rFonts w:ascii="Arial" w:hAnsi="Arial" w:cs="Arial"/>
          <w:sz w:val="24"/>
          <w:szCs w:val="24"/>
        </w:rPr>
        <w:t xml:space="preserve"> </w:t>
      </w:r>
      <w:r w:rsidR="00A96B46">
        <w:rPr>
          <w:rFonts w:ascii="Arial" w:hAnsi="Arial" w:cs="Arial"/>
          <w:sz w:val="24"/>
          <w:szCs w:val="24"/>
        </w:rPr>
        <w:t>муниципального</w:t>
      </w:r>
    </w:p>
    <w:p w14:paraId="3940859A" w14:textId="56C67487" w:rsidR="009464C9" w:rsidRPr="00A96B46" w:rsidRDefault="00A96B46" w:rsidP="0025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</w:t>
      </w:r>
      <w:r w:rsidR="00DC3172" w:rsidRPr="00A96B46">
        <w:rPr>
          <w:rFonts w:ascii="Arial" w:hAnsi="Arial" w:cs="Arial"/>
          <w:sz w:val="24"/>
          <w:szCs w:val="24"/>
        </w:rPr>
        <w:t xml:space="preserve"> «</w:t>
      </w:r>
      <w:r w:rsidR="00AF0F89" w:rsidRPr="00A96B46">
        <w:rPr>
          <w:rFonts w:ascii="Arial" w:hAnsi="Arial" w:cs="Arial"/>
          <w:sz w:val="24"/>
          <w:szCs w:val="24"/>
        </w:rPr>
        <w:t>Шаралдай</w:t>
      </w:r>
      <w:r w:rsidR="006A7B5A" w:rsidRPr="00A96B46">
        <w:rPr>
          <w:rFonts w:ascii="Arial" w:hAnsi="Arial" w:cs="Arial"/>
          <w:sz w:val="24"/>
          <w:szCs w:val="24"/>
        </w:rPr>
        <w:t>»</w:t>
      </w:r>
    </w:p>
    <w:p w14:paraId="7B524620" w14:textId="643F3EE5" w:rsidR="006C51CC" w:rsidRDefault="00EC5745" w:rsidP="0025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Д.И. Ханхареев</w:t>
      </w:r>
    </w:p>
    <w:p w14:paraId="76F3F03F" w14:textId="595E6BDD" w:rsidR="00963377" w:rsidRPr="009C47EA" w:rsidRDefault="00963377" w:rsidP="00256F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C68E1CA" w14:textId="77777777" w:rsidR="00443619" w:rsidRPr="00E767A2" w:rsidRDefault="00443619" w:rsidP="00256FFA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14:paraId="6EAAD806" w14:textId="77777777" w:rsidR="002E5F12" w:rsidRPr="00E767A2" w:rsidRDefault="002E5F12" w:rsidP="00256F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  <w:sectPr w:rsidR="002E5F12" w:rsidRPr="00E767A2" w:rsidSect="00EA3CE0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14:paraId="66E6E544" w14:textId="77777777" w:rsidR="00EC5745" w:rsidRPr="00EC5745" w:rsidRDefault="00EC5745" w:rsidP="00EC5745">
      <w:pPr>
        <w:spacing w:after="0" w:line="240" w:lineRule="auto"/>
        <w:jc w:val="right"/>
        <w:rPr>
          <w:rFonts w:ascii="Courier New" w:hAnsi="Courier New" w:cs="Courier New"/>
        </w:rPr>
      </w:pPr>
      <w:r w:rsidRPr="00EC5745">
        <w:rPr>
          <w:rFonts w:ascii="Courier New" w:hAnsi="Courier New" w:cs="Courier New"/>
        </w:rPr>
        <w:lastRenderedPageBreak/>
        <w:t>Приложение</w:t>
      </w:r>
    </w:p>
    <w:p w14:paraId="42F65146" w14:textId="77777777" w:rsidR="00EC5745" w:rsidRPr="00EC5745" w:rsidRDefault="00EC5745" w:rsidP="00EC5745">
      <w:pPr>
        <w:spacing w:after="0" w:line="240" w:lineRule="auto"/>
        <w:jc w:val="right"/>
        <w:rPr>
          <w:rFonts w:ascii="Courier New" w:hAnsi="Courier New" w:cs="Courier New"/>
        </w:rPr>
      </w:pPr>
      <w:r w:rsidRPr="00EC5745">
        <w:rPr>
          <w:rFonts w:ascii="Courier New" w:hAnsi="Courier New" w:cs="Courier New"/>
        </w:rPr>
        <w:t>к Постановлению Администрации</w:t>
      </w:r>
    </w:p>
    <w:p w14:paraId="7E98AFA9" w14:textId="77777777" w:rsidR="00EC5745" w:rsidRPr="00EC5745" w:rsidRDefault="00EC5745" w:rsidP="00EC5745">
      <w:pPr>
        <w:spacing w:after="0" w:line="240" w:lineRule="auto"/>
        <w:jc w:val="right"/>
        <w:rPr>
          <w:rFonts w:ascii="Courier New" w:hAnsi="Courier New" w:cs="Courier New"/>
        </w:rPr>
      </w:pPr>
      <w:r w:rsidRPr="00EC5745">
        <w:rPr>
          <w:rFonts w:ascii="Courier New" w:hAnsi="Courier New" w:cs="Courier New"/>
        </w:rPr>
        <w:t>муниципального образования</w:t>
      </w:r>
    </w:p>
    <w:p w14:paraId="4297E04E" w14:textId="77777777" w:rsidR="00EC5745" w:rsidRPr="00EC5745" w:rsidRDefault="00EC5745" w:rsidP="00EC5745">
      <w:pPr>
        <w:spacing w:after="0" w:line="240" w:lineRule="auto"/>
        <w:jc w:val="right"/>
        <w:rPr>
          <w:rFonts w:ascii="Courier New" w:hAnsi="Courier New" w:cs="Courier New"/>
        </w:rPr>
      </w:pPr>
      <w:r w:rsidRPr="00EC5745">
        <w:rPr>
          <w:rFonts w:ascii="Courier New" w:hAnsi="Courier New" w:cs="Courier New"/>
        </w:rPr>
        <w:t>«Шаралдай» №81 от 21.08.2023г.</w:t>
      </w:r>
    </w:p>
    <w:p w14:paraId="03B58CCA" w14:textId="77777777" w:rsidR="00EC5745" w:rsidRDefault="00EC5745" w:rsidP="00256FF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14:paraId="2AB160E7" w14:textId="165CDDCC" w:rsidR="00C0473B" w:rsidRDefault="00C757BB" w:rsidP="00256F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4. </w:t>
      </w:r>
      <w:r w:rsidR="00E767A2" w:rsidRPr="00C757BB">
        <w:rPr>
          <w:rFonts w:ascii="Arial" w:eastAsia="Times New Roman" w:hAnsi="Arial" w:cs="Arial"/>
          <w:b/>
          <w:sz w:val="24"/>
          <w:szCs w:val="24"/>
        </w:rPr>
        <w:t>ПЕРЕЧЕНЬ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767A2" w:rsidRPr="00C757BB">
        <w:rPr>
          <w:rFonts w:ascii="Arial" w:eastAsia="Times New Roman" w:hAnsi="Arial" w:cs="Arial"/>
          <w:b/>
          <w:sz w:val="24"/>
          <w:szCs w:val="24"/>
        </w:rPr>
        <w:t xml:space="preserve">МЕРОПРИЯТИЙ МУНИЦИПАЛЬНОЙ ПРОГРАММЫ </w:t>
      </w:r>
      <w:r w:rsidR="00E767A2" w:rsidRPr="00C757BB">
        <w:rPr>
          <w:rFonts w:ascii="Arial" w:hAnsi="Arial" w:cs="Arial"/>
          <w:b/>
          <w:sz w:val="24"/>
          <w:szCs w:val="24"/>
        </w:rPr>
        <w:t>«ГРАДОСТРОИТЕЛЬНАЯ ПОЛИТИКА НА ТЕРРИТОРИИ МУНИЦИПАЛЬНОГО ОБРАЗОВАНИЯ «ШАРАЛДАЙ» НА 2022-2023 ГГ.»</w:t>
      </w:r>
    </w:p>
    <w:p w14:paraId="5C3EC857" w14:textId="77777777" w:rsidR="00C757BB" w:rsidRPr="00C757BB" w:rsidRDefault="00C757BB" w:rsidP="00256FF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fa"/>
        <w:tblW w:w="14454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985"/>
        <w:gridCol w:w="1559"/>
        <w:gridCol w:w="1843"/>
        <w:gridCol w:w="2126"/>
        <w:gridCol w:w="851"/>
        <w:gridCol w:w="963"/>
        <w:gridCol w:w="454"/>
        <w:gridCol w:w="709"/>
      </w:tblGrid>
      <w:tr w:rsidR="00EA3CE0" w:rsidRPr="00C757BB" w14:paraId="56840F1D" w14:textId="77777777" w:rsidTr="00256FFA">
        <w:tc>
          <w:tcPr>
            <w:tcW w:w="704" w:type="dxa"/>
            <w:vMerge w:val="restart"/>
          </w:tcPr>
          <w:p w14:paraId="71DF4519" w14:textId="1EC8F576" w:rsidR="002E5F12" w:rsidRPr="00C757BB" w:rsidRDefault="002E5F12" w:rsidP="00256FFA">
            <w:pPr>
              <w:jc w:val="center"/>
              <w:rPr>
                <w:rFonts w:ascii="Courier New" w:hAnsi="Courier New" w:cs="Courier New"/>
                <w:b/>
              </w:rPr>
            </w:pPr>
            <w:r w:rsidRPr="00C757BB">
              <w:rPr>
                <w:rFonts w:ascii="Courier New" w:hAnsi="Courier New" w:cs="Courier New"/>
              </w:rPr>
              <w:t>№</w:t>
            </w:r>
            <w:r w:rsidR="00C757BB">
              <w:rPr>
                <w:rFonts w:ascii="Courier New" w:hAnsi="Courier New" w:cs="Courier New"/>
              </w:rPr>
              <w:t xml:space="preserve"> </w:t>
            </w:r>
            <w:r w:rsidRPr="00C757BB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3260" w:type="dxa"/>
            <w:vMerge w:val="restart"/>
          </w:tcPr>
          <w:p w14:paraId="1D6ABF5A" w14:textId="77777777" w:rsidR="002E5F12" w:rsidRPr="00C757BB" w:rsidRDefault="002E5F12" w:rsidP="00256FFA">
            <w:pPr>
              <w:jc w:val="center"/>
              <w:rPr>
                <w:rFonts w:ascii="Courier New" w:hAnsi="Courier New" w:cs="Courier New"/>
                <w:b/>
              </w:rPr>
            </w:pPr>
            <w:r w:rsidRPr="00C757BB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14:paraId="233BAF7F" w14:textId="77777777" w:rsidR="002E5F12" w:rsidRPr="00C757BB" w:rsidRDefault="002E5F12" w:rsidP="00256FFA">
            <w:pPr>
              <w:jc w:val="center"/>
              <w:rPr>
                <w:rFonts w:ascii="Courier New" w:hAnsi="Courier New" w:cs="Courier New"/>
                <w:b/>
              </w:rPr>
            </w:pPr>
            <w:r w:rsidRPr="00C757BB">
              <w:rPr>
                <w:rFonts w:ascii="Courier New" w:hAnsi="Courier New" w:cs="Courier New"/>
                <w:spacing w:val="-14"/>
              </w:rPr>
              <w:t>Исполнитель</w:t>
            </w:r>
          </w:p>
        </w:tc>
        <w:tc>
          <w:tcPr>
            <w:tcW w:w="1559" w:type="dxa"/>
            <w:vMerge w:val="restart"/>
          </w:tcPr>
          <w:p w14:paraId="43C85FC5" w14:textId="030D3DB6" w:rsidR="002E5F12" w:rsidRPr="00C757BB" w:rsidRDefault="002E5F12" w:rsidP="00256FFA">
            <w:pPr>
              <w:jc w:val="center"/>
              <w:rPr>
                <w:rFonts w:ascii="Courier New" w:hAnsi="Courier New" w:cs="Courier New"/>
                <w:b/>
              </w:rPr>
            </w:pPr>
            <w:r w:rsidRPr="00C757BB">
              <w:rPr>
                <w:rFonts w:ascii="Courier New" w:hAnsi="Courier New" w:cs="Courier New"/>
              </w:rPr>
              <w:t xml:space="preserve">Срок </w:t>
            </w:r>
            <w:r w:rsidRPr="00C757BB">
              <w:rPr>
                <w:rFonts w:ascii="Courier New" w:hAnsi="Courier New" w:cs="Courier New"/>
                <w:spacing w:val="-10"/>
              </w:rPr>
              <w:t>реализации</w:t>
            </w:r>
          </w:p>
        </w:tc>
        <w:tc>
          <w:tcPr>
            <w:tcW w:w="1843" w:type="dxa"/>
            <w:vMerge w:val="restart"/>
          </w:tcPr>
          <w:p w14:paraId="790EF117" w14:textId="3D4E72F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2126" w:type="dxa"/>
            <w:vMerge w:val="restart"/>
          </w:tcPr>
          <w:p w14:paraId="4D43E81B" w14:textId="77777777" w:rsidR="002E5F12" w:rsidRPr="00C757BB" w:rsidRDefault="002E5F12" w:rsidP="00256FFA">
            <w:pPr>
              <w:jc w:val="center"/>
              <w:rPr>
                <w:rFonts w:ascii="Courier New" w:hAnsi="Courier New" w:cs="Courier New"/>
                <w:b/>
              </w:rPr>
            </w:pPr>
            <w:r w:rsidRPr="00C757BB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2977" w:type="dxa"/>
            <w:gridSpan w:val="4"/>
          </w:tcPr>
          <w:p w14:paraId="412C2B40" w14:textId="77777777" w:rsidR="002E5F12" w:rsidRPr="00C757BB" w:rsidRDefault="002E5F12" w:rsidP="00256FFA">
            <w:pPr>
              <w:jc w:val="center"/>
              <w:rPr>
                <w:rFonts w:ascii="Courier New" w:hAnsi="Courier New" w:cs="Courier New"/>
                <w:b/>
              </w:rPr>
            </w:pPr>
            <w:r w:rsidRPr="00C757BB">
              <w:rPr>
                <w:rFonts w:ascii="Courier New" w:hAnsi="Courier New" w:cs="Courier New"/>
              </w:rPr>
              <w:t>Объем финансирования по годам (тыс.руб.)</w:t>
            </w:r>
          </w:p>
        </w:tc>
      </w:tr>
      <w:tr w:rsidR="00EA3CE0" w:rsidRPr="00C757BB" w14:paraId="2F7F0A8D" w14:textId="77777777" w:rsidTr="00D0415D">
        <w:tc>
          <w:tcPr>
            <w:tcW w:w="704" w:type="dxa"/>
            <w:vMerge/>
          </w:tcPr>
          <w:p w14:paraId="2344B5B6" w14:textId="77777777" w:rsidR="002E5F12" w:rsidRPr="00C757BB" w:rsidRDefault="002E5F12" w:rsidP="00256FFA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260" w:type="dxa"/>
            <w:vMerge/>
          </w:tcPr>
          <w:p w14:paraId="1DFBC95B" w14:textId="77777777" w:rsidR="002E5F12" w:rsidRPr="00C757BB" w:rsidRDefault="002E5F12" w:rsidP="00256FFA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985" w:type="dxa"/>
            <w:vMerge/>
          </w:tcPr>
          <w:p w14:paraId="5F687169" w14:textId="77777777" w:rsidR="002E5F12" w:rsidRPr="00C757BB" w:rsidRDefault="002E5F12" w:rsidP="00256FFA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559" w:type="dxa"/>
            <w:vMerge/>
          </w:tcPr>
          <w:p w14:paraId="44D3C2AE" w14:textId="77777777" w:rsidR="002E5F12" w:rsidRPr="00C757BB" w:rsidRDefault="002E5F12" w:rsidP="00256FFA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843" w:type="dxa"/>
            <w:vMerge/>
          </w:tcPr>
          <w:p w14:paraId="0AE05884" w14:textId="77777777" w:rsidR="002E5F12" w:rsidRPr="00C757BB" w:rsidRDefault="002E5F12" w:rsidP="00256FFA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126" w:type="dxa"/>
            <w:vMerge/>
          </w:tcPr>
          <w:p w14:paraId="5BB0887B" w14:textId="77777777" w:rsidR="002E5F12" w:rsidRPr="00C757BB" w:rsidRDefault="002E5F12" w:rsidP="00256FFA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</w:tcPr>
          <w:p w14:paraId="1E70D04B" w14:textId="77777777" w:rsidR="002E5F12" w:rsidRPr="00C757BB" w:rsidRDefault="00C42367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2022</w:t>
            </w:r>
          </w:p>
        </w:tc>
        <w:tc>
          <w:tcPr>
            <w:tcW w:w="963" w:type="dxa"/>
          </w:tcPr>
          <w:p w14:paraId="68F39F84" w14:textId="77777777" w:rsidR="002E5F12" w:rsidRPr="00C757BB" w:rsidRDefault="00C42367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2023</w:t>
            </w:r>
          </w:p>
        </w:tc>
        <w:tc>
          <w:tcPr>
            <w:tcW w:w="454" w:type="dxa"/>
          </w:tcPr>
          <w:p w14:paraId="653B75B9" w14:textId="771CDF13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14:paraId="35203431" w14:textId="29A6DAE8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</w:tr>
      <w:tr w:rsidR="00EA3CE0" w:rsidRPr="00C757BB" w14:paraId="0E09DD1A" w14:textId="77777777" w:rsidTr="00D0415D">
        <w:tc>
          <w:tcPr>
            <w:tcW w:w="704" w:type="dxa"/>
          </w:tcPr>
          <w:p w14:paraId="37C49964" w14:textId="77777777" w:rsidR="002E5F12" w:rsidRPr="00C757BB" w:rsidRDefault="002E5F12" w:rsidP="00256FFA">
            <w:pPr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1</w:t>
            </w:r>
          </w:p>
        </w:tc>
        <w:tc>
          <w:tcPr>
            <w:tcW w:w="3260" w:type="dxa"/>
          </w:tcPr>
          <w:p w14:paraId="0C3D66D3" w14:textId="77777777" w:rsidR="002E5F12" w:rsidRPr="00C757BB" w:rsidRDefault="002E5F12" w:rsidP="00256FFA">
            <w:pPr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2</w:t>
            </w:r>
          </w:p>
        </w:tc>
        <w:tc>
          <w:tcPr>
            <w:tcW w:w="1985" w:type="dxa"/>
          </w:tcPr>
          <w:p w14:paraId="2A9E69CC" w14:textId="77777777" w:rsidR="002E5F12" w:rsidRPr="00C757BB" w:rsidRDefault="002E5F12" w:rsidP="00256FFA">
            <w:pPr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3</w:t>
            </w:r>
          </w:p>
        </w:tc>
        <w:tc>
          <w:tcPr>
            <w:tcW w:w="1559" w:type="dxa"/>
          </w:tcPr>
          <w:p w14:paraId="1A4D72FB" w14:textId="77777777" w:rsidR="002E5F12" w:rsidRPr="00C757BB" w:rsidRDefault="002E5F12" w:rsidP="00256FFA">
            <w:pPr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4</w:t>
            </w:r>
          </w:p>
        </w:tc>
        <w:tc>
          <w:tcPr>
            <w:tcW w:w="1843" w:type="dxa"/>
          </w:tcPr>
          <w:p w14:paraId="2840BFAE" w14:textId="77777777" w:rsidR="002E5F12" w:rsidRPr="00C757BB" w:rsidRDefault="002E5F12" w:rsidP="00256FFA">
            <w:pPr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5</w:t>
            </w:r>
          </w:p>
        </w:tc>
        <w:tc>
          <w:tcPr>
            <w:tcW w:w="2126" w:type="dxa"/>
          </w:tcPr>
          <w:p w14:paraId="57064E67" w14:textId="77777777" w:rsidR="002E5F12" w:rsidRPr="00C757BB" w:rsidRDefault="002E5F12" w:rsidP="00256FFA">
            <w:pPr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</w:tcPr>
          <w:p w14:paraId="27FA973E" w14:textId="77777777" w:rsidR="002E5F12" w:rsidRPr="00C757BB" w:rsidRDefault="002E5F12" w:rsidP="00256FFA">
            <w:pPr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7</w:t>
            </w:r>
          </w:p>
        </w:tc>
        <w:tc>
          <w:tcPr>
            <w:tcW w:w="963" w:type="dxa"/>
          </w:tcPr>
          <w:p w14:paraId="5388E67C" w14:textId="77777777" w:rsidR="002E5F12" w:rsidRPr="00C757BB" w:rsidRDefault="002E5F12" w:rsidP="00256FFA">
            <w:pPr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8</w:t>
            </w:r>
          </w:p>
        </w:tc>
        <w:tc>
          <w:tcPr>
            <w:tcW w:w="454" w:type="dxa"/>
          </w:tcPr>
          <w:p w14:paraId="45FF0F65" w14:textId="77777777" w:rsidR="002E5F12" w:rsidRPr="00C757BB" w:rsidRDefault="002E5F12" w:rsidP="00256FFA">
            <w:pPr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9</w:t>
            </w:r>
          </w:p>
        </w:tc>
        <w:tc>
          <w:tcPr>
            <w:tcW w:w="709" w:type="dxa"/>
          </w:tcPr>
          <w:p w14:paraId="64FE6231" w14:textId="77777777" w:rsidR="002E5F12" w:rsidRPr="00C757BB" w:rsidRDefault="002E5F12" w:rsidP="00256FFA">
            <w:pPr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10</w:t>
            </w:r>
          </w:p>
        </w:tc>
      </w:tr>
      <w:tr w:rsidR="00EA3CE0" w:rsidRPr="00C757BB" w14:paraId="4C17550C" w14:textId="77777777" w:rsidTr="00256FFA">
        <w:trPr>
          <w:trHeight w:val="465"/>
        </w:trPr>
        <w:tc>
          <w:tcPr>
            <w:tcW w:w="704" w:type="dxa"/>
          </w:tcPr>
          <w:p w14:paraId="2B73E61E" w14:textId="77777777" w:rsidR="002E5F12" w:rsidRPr="00C757BB" w:rsidRDefault="002E5F12" w:rsidP="00256FFA">
            <w:pPr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1</w:t>
            </w:r>
          </w:p>
        </w:tc>
        <w:tc>
          <w:tcPr>
            <w:tcW w:w="13750" w:type="dxa"/>
            <w:gridSpan w:val="9"/>
          </w:tcPr>
          <w:p w14:paraId="184FE52B" w14:textId="77777777" w:rsidR="002E5F12" w:rsidRPr="00C757BB" w:rsidRDefault="002E5F12" w:rsidP="00256FFA">
            <w:pPr>
              <w:jc w:val="center"/>
              <w:rPr>
                <w:rFonts w:ascii="Courier New" w:hAnsi="Courier New" w:cs="Courier New"/>
                <w:b/>
              </w:rPr>
            </w:pPr>
            <w:r w:rsidRPr="00C757BB">
              <w:rPr>
                <w:rFonts w:ascii="Courier New" w:hAnsi="Courier New" w:cs="Courier New"/>
              </w:rPr>
              <w:t>Задача 1. Реализация полномочий Администрации поселения в сфере градостроительной деятельности</w:t>
            </w:r>
          </w:p>
        </w:tc>
      </w:tr>
      <w:tr w:rsidR="00EA3CE0" w:rsidRPr="00C757BB" w14:paraId="52EACBE4" w14:textId="77777777" w:rsidTr="00D0415D">
        <w:tc>
          <w:tcPr>
            <w:tcW w:w="704" w:type="dxa"/>
            <w:vMerge w:val="restart"/>
          </w:tcPr>
          <w:p w14:paraId="36269091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1.1</w:t>
            </w:r>
          </w:p>
        </w:tc>
        <w:tc>
          <w:tcPr>
            <w:tcW w:w="3260" w:type="dxa"/>
            <w:vMerge w:val="restart"/>
          </w:tcPr>
          <w:p w14:paraId="0084D10A" w14:textId="77777777" w:rsidR="002E5F12" w:rsidRPr="00C757BB" w:rsidRDefault="002E5F12" w:rsidP="00256FFA">
            <w:pPr>
              <w:jc w:val="both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 xml:space="preserve">Выполнение работ по внесению изменений в генеральный план </w:t>
            </w:r>
          </w:p>
        </w:tc>
        <w:tc>
          <w:tcPr>
            <w:tcW w:w="1985" w:type="dxa"/>
            <w:vMerge w:val="restart"/>
          </w:tcPr>
          <w:p w14:paraId="02540F41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 w:val="restart"/>
          </w:tcPr>
          <w:p w14:paraId="6DD9E0F1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 w:val="restart"/>
          </w:tcPr>
          <w:p w14:paraId="5A9768F5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1.1.1.</w:t>
            </w:r>
          </w:p>
        </w:tc>
        <w:tc>
          <w:tcPr>
            <w:tcW w:w="2126" w:type="dxa"/>
          </w:tcPr>
          <w:p w14:paraId="59DAD542" w14:textId="45802F3E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Всего бюджет</w:t>
            </w:r>
          </w:p>
        </w:tc>
        <w:tc>
          <w:tcPr>
            <w:tcW w:w="851" w:type="dxa"/>
          </w:tcPr>
          <w:p w14:paraId="3B342A81" w14:textId="77777777" w:rsidR="002E5F12" w:rsidRPr="00C757BB" w:rsidRDefault="002E5F12" w:rsidP="00256FF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3" w:type="dxa"/>
          </w:tcPr>
          <w:p w14:paraId="5B4F756C" w14:textId="77777777" w:rsidR="002E5F12" w:rsidRPr="00C757BB" w:rsidRDefault="002E5F12" w:rsidP="00256FFA">
            <w:pPr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-</w:t>
            </w:r>
          </w:p>
        </w:tc>
        <w:tc>
          <w:tcPr>
            <w:tcW w:w="454" w:type="dxa"/>
          </w:tcPr>
          <w:p w14:paraId="125892EB" w14:textId="77777777" w:rsidR="002E5F12" w:rsidRPr="00C757BB" w:rsidRDefault="002E5F12" w:rsidP="00256FFA">
            <w:pPr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-</w:t>
            </w:r>
          </w:p>
        </w:tc>
        <w:tc>
          <w:tcPr>
            <w:tcW w:w="709" w:type="dxa"/>
          </w:tcPr>
          <w:p w14:paraId="6B08FD50" w14:textId="77777777" w:rsidR="002E5F12" w:rsidRPr="00C757BB" w:rsidRDefault="002E5F12" w:rsidP="00256FFA">
            <w:pPr>
              <w:jc w:val="center"/>
              <w:rPr>
                <w:rFonts w:ascii="Courier New" w:hAnsi="Courier New" w:cs="Courier New"/>
                <w:b/>
              </w:rPr>
            </w:pPr>
            <w:r w:rsidRPr="00C757BB">
              <w:rPr>
                <w:rFonts w:ascii="Courier New" w:hAnsi="Courier New" w:cs="Courier New"/>
                <w:b/>
              </w:rPr>
              <w:t>-</w:t>
            </w:r>
          </w:p>
        </w:tc>
      </w:tr>
      <w:tr w:rsidR="00EA3CE0" w:rsidRPr="00C757BB" w14:paraId="57872A99" w14:textId="77777777" w:rsidTr="00D0415D">
        <w:tc>
          <w:tcPr>
            <w:tcW w:w="704" w:type="dxa"/>
            <w:vMerge/>
          </w:tcPr>
          <w:p w14:paraId="149CBDFA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</w:tcPr>
          <w:p w14:paraId="5C30D29F" w14:textId="77777777" w:rsidR="002E5F12" w:rsidRPr="00C757BB" w:rsidRDefault="002E5F12" w:rsidP="00256FFA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14:paraId="580CFD72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</w:tcPr>
          <w:p w14:paraId="0563D689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14:paraId="6229EA42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14:paraId="7D0CD16C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851" w:type="dxa"/>
          </w:tcPr>
          <w:p w14:paraId="6FCB0834" w14:textId="77777777" w:rsidR="002E5F12" w:rsidRPr="00C757BB" w:rsidRDefault="002E5F12" w:rsidP="00256FFA">
            <w:pPr>
              <w:ind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3" w:type="dxa"/>
          </w:tcPr>
          <w:p w14:paraId="5B06A95A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-</w:t>
            </w:r>
          </w:p>
        </w:tc>
        <w:tc>
          <w:tcPr>
            <w:tcW w:w="454" w:type="dxa"/>
          </w:tcPr>
          <w:p w14:paraId="299BC248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-</w:t>
            </w:r>
          </w:p>
        </w:tc>
        <w:tc>
          <w:tcPr>
            <w:tcW w:w="709" w:type="dxa"/>
          </w:tcPr>
          <w:p w14:paraId="5778FCCD" w14:textId="77777777" w:rsidR="002E5F12" w:rsidRPr="00C757BB" w:rsidRDefault="002E5F12" w:rsidP="00256FFA">
            <w:pPr>
              <w:jc w:val="center"/>
              <w:rPr>
                <w:rFonts w:ascii="Courier New" w:hAnsi="Courier New" w:cs="Courier New"/>
                <w:b/>
              </w:rPr>
            </w:pPr>
            <w:r w:rsidRPr="00C757BB">
              <w:rPr>
                <w:rFonts w:ascii="Courier New" w:hAnsi="Courier New" w:cs="Courier New"/>
                <w:b/>
              </w:rPr>
              <w:t>-</w:t>
            </w:r>
          </w:p>
        </w:tc>
      </w:tr>
      <w:tr w:rsidR="00EA3CE0" w:rsidRPr="00C757BB" w14:paraId="454B22E5" w14:textId="77777777" w:rsidTr="00D0415D">
        <w:trPr>
          <w:trHeight w:val="577"/>
        </w:trPr>
        <w:tc>
          <w:tcPr>
            <w:tcW w:w="704" w:type="dxa"/>
            <w:vMerge/>
          </w:tcPr>
          <w:p w14:paraId="777A1F86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</w:tcPr>
          <w:p w14:paraId="23183FC2" w14:textId="77777777" w:rsidR="002E5F12" w:rsidRPr="00C757BB" w:rsidRDefault="002E5F12" w:rsidP="00256FFA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14:paraId="7452B47D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</w:tcPr>
          <w:p w14:paraId="23E31666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14:paraId="59DF0B9D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14:paraId="5CCD6797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 xml:space="preserve">Бюджет поселения </w:t>
            </w:r>
          </w:p>
        </w:tc>
        <w:tc>
          <w:tcPr>
            <w:tcW w:w="851" w:type="dxa"/>
          </w:tcPr>
          <w:p w14:paraId="4F0BF8BA" w14:textId="77777777" w:rsidR="002E5F12" w:rsidRPr="00C757BB" w:rsidRDefault="002E5F12" w:rsidP="00256FFA">
            <w:pPr>
              <w:ind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3" w:type="dxa"/>
          </w:tcPr>
          <w:p w14:paraId="1951CE7D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-</w:t>
            </w:r>
          </w:p>
        </w:tc>
        <w:tc>
          <w:tcPr>
            <w:tcW w:w="454" w:type="dxa"/>
          </w:tcPr>
          <w:p w14:paraId="726B5FDB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-</w:t>
            </w:r>
          </w:p>
        </w:tc>
        <w:tc>
          <w:tcPr>
            <w:tcW w:w="709" w:type="dxa"/>
          </w:tcPr>
          <w:p w14:paraId="1C495B95" w14:textId="77777777" w:rsidR="002E5F12" w:rsidRPr="00C757BB" w:rsidRDefault="002E5F12" w:rsidP="00256FFA">
            <w:pPr>
              <w:jc w:val="center"/>
              <w:rPr>
                <w:rFonts w:ascii="Courier New" w:hAnsi="Courier New" w:cs="Courier New"/>
                <w:b/>
              </w:rPr>
            </w:pPr>
            <w:r w:rsidRPr="00C757BB">
              <w:rPr>
                <w:rFonts w:ascii="Courier New" w:hAnsi="Courier New" w:cs="Courier New"/>
                <w:b/>
              </w:rPr>
              <w:t>-</w:t>
            </w:r>
          </w:p>
        </w:tc>
      </w:tr>
      <w:tr w:rsidR="00EA3CE0" w:rsidRPr="00C757BB" w14:paraId="281C83E1" w14:textId="77777777" w:rsidTr="00D0415D">
        <w:tc>
          <w:tcPr>
            <w:tcW w:w="704" w:type="dxa"/>
            <w:vMerge w:val="restart"/>
          </w:tcPr>
          <w:p w14:paraId="6E8674C5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1.2</w:t>
            </w:r>
          </w:p>
        </w:tc>
        <w:tc>
          <w:tcPr>
            <w:tcW w:w="3260" w:type="dxa"/>
            <w:vMerge w:val="restart"/>
          </w:tcPr>
          <w:p w14:paraId="373A91A5" w14:textId="6716FE54" w:rsidR="002E5F12" w:rsidRPr="00C757BB" w:rsidRDefault="00E1707D" w:rsidP="00E170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Выполнение работ по актуализации документов градостроительного зонирования, в части приведения в соответствии с изменённым законодательством</w:t>
            </w:r>
          </w:p>
        </w:tc>
        <w:tc>
          <w:tcPr>
            <w:tcW w:w="1985" w:type="dxa"/>
            <w:vMerge w:val="restart"/>
          </w:tcPr>
          <w:p w14:paraId="5CF225F4" w14:textId="77777777" w:rsidR="002E5F12" w:rsidRPr="00C757BB" w:rsidRDefault="002F20E3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559" w:type="dxa"/>
            <w:vMerge w:val="restart"/>
          </w:tcPr>
          <w:p w14:paraId="50A6F8A0" w14:textId="77777777" w:rsidR="002E5F12" w:rsidRPr="00C757BB" w:rsidRDefault="00C42367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2022-2023 годы</w:t>
            </w:r>
          </w:p>
        </w:tc>
        <w:tc>
          <w:tcPr>
            <w:tcW w:w="1843" w:type="dxa"/>
            <w:vMerge w:val="restart"/>
          </w:tcPr>
          <w:p w14:paraId="309CFD0D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14:paraId="723E7BE0" w14:textId="61A1429A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Всего бюджет</w:t>
            </w:r>
          </w:p>
        </w:tc>
        <w:tc>
          <w:tcPr>
            <w:tcW w:w="851" w:type="dxa"/>
          </w:tcPr>
          <w:p w14:paraId="62233DA7" w14:textId="01F1D5E3" w:rsidR="002E5F12" w:rsidRPr="00C757BB" w:rsidRDefault="00E1707D" w:rsidP="00256FFA">
            <w:pPr>
              <w:ind w:right="-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539,0</w:t>
            </w:r>
          </w:p>
        </w:tc>
        <w:tc>
          <w:tcPr>
            <w:tcW w:w="963" w:type="dxa"/>
          </w:tcPr>
          <w:p w14:paraId="7D01247A" w14:textId="07CE8197" w:rsidR="002E5F12" w:rsidRPr="00C757BB" w:rsidRDefault="00E1707D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539,0</w:t>
            </w:r>
          </w:p>
        </w:tc>
        <w:tc>
          <w:tcPr>
            <w:tcW w:w="454" w:type="dxa"/>
          </w:tcPr>
          <w:p w14:paraId="2FE16358" w14:textId="77777777" w:rsidR="002E5F12" w:rsidRPr="00C757BB" w:rsidRDefault="002E5F12" w:rsidP="00256FFA">
            <w:pPr>
              <w:ind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14:paraId="74ACE6BB" w14:textId="77777777" w:rsidR="002E5F12" w:rsidRPr="00C757BB" w:rsidRDefault="002E5F12" w:rsidP="00256FFA">
            <w:pPr>
              <w:jc w:val="center"/>
              <w:rPr>
                <w:rFonts w:ascii="Courier New" w:hAnsi="Courier New" w:cs="Courier New"/>
                <w:b/>
              </w:rPr>
            </w:pPr>
            <w:r w:rsidRPr="00C757BB">
              <w:rPr>
                <w:rFonts w:ascii="Courier New" w:hAnsi="Courier New" w:cs="Courier New"/>
                <w:b/>
              </w:rPr>
              <w:t>-</w:t>
            </w:r>
          </w:p>
        </w:tc>
      </w:tr>
      <w:tr w:rsidR="00EA3CE0" w:rsidRPr="00C757BB" w14:paraId="2A480972" w14:textId="77777777" w:rsidTr="00D0415D">
        <w:tc>
          <w:tcPr>
            <w:tcW w:w="704" w:type="dxa"/>
            <w:vMerge/>
          </w:tcPr>
          <w:p w14:paraId="68FC1099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</w:tcPr>
          <w:p w14:paraId="2915B0D3" w14:textId="77777777" w:rsidR="002E5F12" w:rsidRPr="00C757BB" w:rsidRDefault="002E5F12" w:rsidP="00256FFA">
            <w:pPr>
              <w:ind w:right="-57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14:paraId="402D5011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</w:tcPr>
          <w:p w14:paraId="2565659C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14:paraId="3DF7C573" w14:textId="77777777" w:rsidR="002E5F12" w:rsidRPr="00C757BB" w:rsidRDefault="002E5F12" w:rsidP="00256FFA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126" w:type="dxa"/>
          </w:tcPr>
          <w:p w14:paraId="655E93F5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851" w:type="dxa"/>
          </w:tcPr>
          <w:p w14:paraId="785F0D45" w14:textId="16283556" w:rsidR="002E5F12" w:rsidRPr="00C757BB" w:rsidRDefault="00E1707D" w:rsidP="00E1707D">
            <w:pPr>
              <w:ind w:left="-57" w:right="-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528,2</w:t>
            </w:r>
          </w:p>
        </w:tc>
        <w:tc>
          <w:tcPr>
            <w:tcW w:w="963" w:type="dxa"/>
          </w:tcPr>
          <w:p w14:paraId="718D0627" w14:textId="63447328" w:rsidR="002E5F12" w:rsidRPr="00C757BB" w:rsidRDefault="00E1707D" w:rsidP="00E1707D">
            <w:pPr>
              <w:ind w:right="-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528,2</w:t>
            </w:r>
          </w:p>
        </w:tc>
        <w:tc>
          <w:tcPr>
            <w:tcW w:w="454" w:type="dxa"/>
          </w:tcPr>
          <w:p w14:paraId="4A31EA32" w14:textId="77777777" w:rsidR="002E5F12" w:rsidRPr="00C757BB" w:rsidRDefault="002E5F12" w:rsidP="00256FFA">
            <w:pPr>
              <w:ind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14:paraId="77F26CE2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-</w:t>
            </w:r>
          </w:p>
        </w:tc>
      </w:tr>
      <w:tr w:rsidR="00EA3CE0" w:rsidRPr="00C757BB" w14:paraId="4D2B312C" w14:textId="77777777" w:rsidTr="00D0415D">
        <w:tc>
          <w:tcPr>
            <w:tcW w:w="704" w:type="dxa"/>
            <w:vMerge/>
          </w:tcPr>
          <w:p w14:paraId="289F3142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</w:tcPr>
          <w:p w14:paraId="7E317874" w14:textId="77777777" w:rsidR="002E5F12" w:rsidRPr="00C757BB" w:rsidRDefault="002E5F12" w:rsidP="00256FFA">
            <w:pPr>
              <w:ind w:right="-57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14:paraId="4AE70548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</w:tcPr>
          <w:p w14:paraId="1BC280D6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14:paraId="0FD557E1" w14:textId="77777777" w:rsidR="002E5F12" w:rsidRPr="00C757BB" w:rsidRDefault="002E5F12" w:rsidP="00256FFA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126" w:type="dxa"/>
          </w:tcPr>
          <w:p w14:paraId="069906D1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 xml:space="preserve">Бюджет поселения </w:t>
            </w:r>
          </w:p>
        </w:tc>
        <w:tc>
          <w:tcPr>
            <w:tcW w:w="851" w:type="dxa"/>
          </w:tcPr>
          <w:p w14:paraId="37A73C9E" w14:textId="02E1F50A" w:rsidR="002E5F12" w:rsidRPr="00C757BB" w:rsidRDefault="00E1707D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10,8</w:t>
            </w:r>
          </w:p>
        </w:tc>
        <w:tc>
          <w:tcPr>
            <w:tcW w:w="963" w:type="dxa"/>
          </w:tcPr>
          <w:p w14:paraId="25CD582F" w14:textId="6B63845A" w:rsidR="002E5F12" w:rsidRPr="00C757BB" w:rsidRDefault="00D0415D" w:rsidP="00E1707D">
            <w:pPr>
              <w:ind w:right="-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</w:t>
            </w:r>
            <w:r w:rsidR="00E1707D">
              <w:rPr>
                <w:rFonts w:ascii="Courier New" w:hAnsi="Courier New" w:cs="Courier New"/>
              </w:rPr>
              <w:t>8</w:t>
            </w:r>
          </w:p>
        </w:tc>
        <w:tc>
          <w:tcPr>
            <w:tcW w:w="454" w:type="dxa"/>
          </w:tcPr>
          <w:p w14:paraId="51BCD44C" w14:textId="77777777" w:rsidR="002E5F12" w:rsidRPr="00C757BB" w:rsidRDefault="002E5F12" w:rsidP="00256FFA">
            <w:pPr>
              <w:ind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14:paraId="54293D8D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-</w:t>
            </w:r>
          </w:p>
        </w:tc>
      </w:tr>
      <w:tr w:rsidR="00EA3CE0" w:rsidRPr="00C757BB" w14:paraId="5623AE03" w14:textId="77777777" w:rsidTr="00D0415D">
        <w:tc>
          <w:tcPr>
            <w:tcW w:w="704" w:type="dxa"/>
            <w:vMerge w:val="restart"/>
          </w:tcPr>
          <w:p w14:paraId="0D0A54DB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1.3</w:t>
            </w:r>
          </w:p>
        </w:tc>
        <w:tc>
          <w:tcPr>
            <w:tcW w:w="3260" w:type="dxa"/>
            <w:vMerge w:val="restart"/>
          </w:tcPr>
          <w:p w14:paraId="6066104D" w14:textId="77777777" w:rsidR="002E5F12" w:rsidRPr="00C757BB" w:rsidRDefault="002E5F12" w:rsidP="00256FFA">
            <w:pPr>
              <w:jc w:val="both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Подготовка описания границ населенных пунктов для внесения в кадастр недвижимости</w:t>
            </w:r>
          </w:p>
        </w:tc>
        <w:tc>
          <w:tcPr>
            <w:tcW w:w="1985" w:type="dxa"/>
            <w:vMerge w:val="restart"/>
          </w:tcPr>
          <w:p w14:paraId="468C4366" w14:textId="5E22AAB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 w:val="restart"/>
          </w:tcPr>
          <w:p w14:paraId="0E026957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 w:val="restart"/>
          </w:tcPr>
          <w:p w14:paraId="0D8FD473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1.1.1.</w:t>
            </w:r>
          </w:p>
        </w:tc>
        <w:tc>
          <w:tcPr>
            <w:tcW w:w="2126" w:type="dxa"/>
          </w:tcPr>
          <w:p w14:paraId="66524842" w14:textId="4FC14BA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Всего бюджет</w:t>
            </w:r>
          </w:p>
        </w:tc>
        <w:tc>
          <w:tcPr>
            <w:tcW w:w="851" w:type="dxa"/>
          </w:tcPr>
          <w:p w14:paraId="7DAB091A" w14:textId="77777777" w:rsidR="002E5F12" w:rsidRPr="00C757BB" w:rsidRDefault="0046391C" w:rsidP="00256FFA">
            <w:pPr>
              <w:ind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-</w:t>
            </w:r>
          </w:p>
        </w:tc>
        <w:tc>
          <w:tcPr>
            <w:tcW w:w="963" w:type="dxa"/>
          </w:tcPr>
          <w:p w14:paraId="258937B0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-</w:t>
            </w:r>
          </w:p>
        </w:tc>
        <w:tc>
          <w:tcPr>
            <w:tcW w:w="454" w:type="dxa"/>
          </w:tcPr>
          <w:p w14:paraId="1C2A1D8D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-</w:t>
            </w:r>
          </w:p>
        </w:tc>
        <w:tc>
          <w:tcPr>
            <w:tcW w:w="709" w:type="dxa"/>
          </w:tcPr>
          <w:p w14:paraId="16BC700F" w14:textId="77777777" w:rsidR="002E5F12" w:rsidRPr="00C757BB" w:rsidRDefault="002E5F12" w:rsidP="00256FFA">
            <w:pPr>
              <w:jc w:val="center"/>
              <w:rPr>
                <w:rFonts w:ascii="Courier New" w:hAnsi="Courier New" w:cs="Courier New"/>
                <w:b/>
              </w:rPr>
            </w:pPr>
            <w:r w:rsidRPr="00C757BB">
              <w:rPr>
                <w:rFonts w:ascii="Courier New" w:hAnsi="Courier New" w:cs="Courier New"/>
                <w:b/>
              </w:rPr>
              <w:t>-</w:t>
            </w:r>
          </w:p>
        </w:tc>
      </w:tr>
      <w:tr w:rsidR="00EA3CE0" w:rsidRPr="00C757BB" w14:paraId="446C298F" w14:textId="77777777" w:rsidTr="00D0415D">
        <w:tc>
          <w:tcPr>
            <w:tcW w:w="704" w:type="dxa"/>
            <w:vMerge/>
          </w:tcPr>
          <w:p w14:paraId="31D79CA1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</w:tcPr>
          <w:p w14:paraId="37A0A9C6" w14:textId="77777777" w:rsidR="002E5F12" w:rsidRPr="00C757BB" w:rsidRDefault="002E5F12" w:rsidP="00256FFA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14:paraId="299DF03D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</w:tcPr>
          <w:p w14:paraId="2B162FCD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14:paraId="0D348492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14:paraId="32CE9840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851" w:type="dxa"/>
          </w:tcPr>
          <w:p w14:paraId="3AB3A678" w14:textId="77777777" w:rsidR="002E5F12" w:rsidRPr="00C757BB" w:rsidRDefault="0046391C" w:rsidP="00256FFA">
            <w:pPr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-</w:t>
            </w:r>
          </w:p>
        </w:tc>
        <w:tc>
          <w:tcPr>
            <w:tcW w:w="963" w:type="dxa"/>
          </w:tcPr>
          <w:p w14:paraId="19060D8E" w14:textId="77777777" w:rsidR="002E5F12" w:rsidRPr="00C757BB" w:rsidRDefault="002E5F12" w:rsidP="00256FFA">
            <w:pPr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-</w:t>
            </w:r>
          </w:p>
        </w:tc>
        <w:tc>
          <w:tcPr>
            <w:tcW w:w="454" w:type="dxa"/>
          </w:tcPr>
          <w:p w14:paraId="1842D0C3" w14:textId="77777777" w:rsidR="002E5F12" w:rsidRPr="00C757BB" w:rsidRDefault="002E5F12" w:rsidP="00256FFA">
            <w:pPr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-</w:t>
            </w:r>
          </w:p>
        </w:tc>
        <w:tc>
          <w:tcPr>
            <w:tcW w:w="709" w:type="dxa"/>
          </w:tcPr>
          <w:p w14:paraId="564F89F4" w14:textId="77777777" w:rsidR="002E5F12" w:rsidRPr="00C757BB" w:rsidRDefault="002E5F12" w:rsidP="00256FFA">
            <w:pPr>
              <w:jc w:val="center"/>
              <w:rPr>
                <w:rFonts w:ascii="Courier New" w:hAnsi="Courier New" w:cs="Courier New"/>
                <w:b/>
              </w:rPr>
            </w:pPr>
            <w:r w:rsidRPr="00C757BB">
              <w:rPr>
                <w:rFonts w:ascii="Courier New" w:hAnsi="Courier New" w:cs="Courier New"/>
                <w:b/>
              </w:rPr>
              <w:t>-</w:t>
            </w:r>
          </w:p>
        </w:tc>
      </w:tr>
      <w:tr w:rsidR="00EA3CE0" w:rsidRPr="00C757BB" w14:paraId="081E9945" w14:textId="77777777" w:rsidTr="00D0415D">
        <w:tc>
          <w:tcPr>
            <w:tcW w:w="704" w:type="dxa"/>
            <w:vMerge/>
          </w:tcPr>
          <w:p w14:paraId="04833D93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</w:tcPr>
          <w:p w14:paraId="39DDF616" w14:textId="77777777" w:rsidR="002E5F12" w:rsidRPr="00C757BB" w:rsidRDefault="002E5F12" w:rsidP="00256FFA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14:paraId="133680FD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</w:tcPr>
          <w:p w14:paraId="2CFF18F7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14:paraId="516D9844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14:paraId="74774F0D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Бюджет поселения</w:t>
            </w:r>
          </w:p>
        </w:tc>
        <w:tc>
          <w:tcPr>
            <w:tcW w:w="851" w:type="dxa"/>
          </w:tcPr>
          <w:p w14:paraId="2020AA93" w14:textId="77777777" w:rsidR="002E5F12" w:rsidRPr="00C757BB" w:rsidRDefault="0046391C" w:rsidP="00256FFA">
            <w:pPr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-</w:t>
            </w:r>
          </w:p>
        </w:tc>
        <w:tc>
          <w:tcPr>
            <w:tcW w:w="963" w:type="dxa"/>
          </w:tcPr>
          <w:p w14:paraId="203C7ED4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-</w:t>
            </w:r>
          </w:p>
        </w:tc>
        <w:tc>
          <w:tcPr>
            <w:tcW w:w="454" w:type="dxa"/>
          </w:tcPr>
          <w:p w14:paraId="4BDA520C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-</w:t>
            </w:r>
          </w:p>
        </w:tc>
        <w:tc>
          <w:tcPr>
            <w:tcW w:w="709" w:type="dxa"/>
          </w:tcPr>
          <w:p w14:paraId="118A77B2" w14:textId="77777777" w:rsidR="002E5F12" w:rsidRPr="00C757BB" w:rsidRDefault="002E5F12" w:rsidP="00256FFA">
            <w:pPr>
              <w:jc w:val="center"/>
              <w:rPr>
                <w:rFonts w:ascii="Courier New" w:hAnsi="Courier New" w:cs="Courier New"/>
                <w:b/>
              </w:rPr>
            </w:pPr>
            <w:r w:rsidRPr="00C757BB">
              <w:rPr>
                <w:rFonts w:ascii="Courier New" w:hAnsi="Courier New" w:cs="Courier New"/>
                <w:b/>
              </w:rPr>
              <w:t>-</w:t>
            </w:r>
          </w:p>
        </w:tc>
      </w:tr>
      <w:tr w:rsidR="00EA3CE0" w:rsidRPr="00C757BB" w14:paraId="7A9F3F6A" w14:textId="77777777" w:rsidTr="00D0415D">
        <w:tc>
          <w:tcPr>
            <w:tcW w:w="704" w:type="dxa"/>
            <w:vMerge w:val="restart"/>
          </w:tcPr>
          <w:p w14:paraId="18EAA8FC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lastRenderedPageBreak/>
              <w:t>1.4</w:t>
            </w:r>
          </w:p>
        </w:tc>
        <w:tc>
          <w:tcPr>
            <w:tcW w:w="3260" w:type="dxa"/>
            <w:vMerge w:val="restart"/>
          </w:tcPr>
          <w:p w14:paraId="7D6198DF" w14:textId="77777777" w:rsidR="002E5F12" w:rsidRPr="00C757BB" w:rsidRDefault="002E5F12" w:rsidP="00256FFA">
            <w:pPr>
              <w:jc w:val="both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Подготовка описания границ территориальных зон для внесения в кадастр недвижимости</w:t>
            </w:r>
          </w:p>
        </w:tc>
        <w:tc>
          <w:tcPr>
            <w:tcW w:w="1985" w:type="dxa"/>
          </w:tcPr>
          <w:p w14:paraId="24328E3C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14:paraId="42876AF0" w14:textId="77777777" w:rsidR="002E5F12" w:rsidRPr="00C757BB" w:rsidRDefault="0046391C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2022-2023 годы</w:t>
            </w:r>
          </w:p>
        </w:tc>
        <w:tc>
          <w:tcPr>
            <w:tcW w:w="1843" w:type="dxa"/>
          </w:tcPr>
          <w:p w14:paraId="601E5C8A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14:paraId="7B17707B" w14:textId="0284E910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Всего бюджет</w:t>
            </w:r>
          </w:p>
        </w:tc>
        <w:tc>
          <w:tcPr>
            <w:tcW w:w="851" w:type="dxa"/>
          </w:tcPr>
          <w:p w14:paraId="4D431C7D" w14:textId="047AA7BF" w:rsidR="002E5F12" w:rsidRPr="00C757BB" w:rsidRDefault="00BF3F10" w:rsidP="00256FFA">
            <w:pPr>
              <w:ind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340</w:t>
            </w:r>
            <w:r w:rsidR="00E1707D">
              <w:rPr>
                <w:rFonts w:ascii="Courier New" w:hAnsi="Courier New" w:cs="Courier New"/>
              </w:rPr>
              <w:t>,0</w:t>
            </w:r>
          </w:p>
        </w:tc>
        <w:tc>
          <w:tcPr>
            <w:tcW w:w="963" w:type="dxa"/>
          </w:tcPr>
          <w:p w14:paraId="22A8C05A" w14:textId="46CC6F42" w:rsidR="002E5F12" w:rsidRPr="00613ABA" w:rsidRDefault="00D0415D" w:rsidP="00256FFA">
            <w:pPr>
              <w:ind w:left="-57" w:right="-57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340</w:t>
            </w:r>
            <w:r w:rsidR="00E1707D">
              <w:rPr>
                <w:rFonts w:ascii="Courier New" w:hAnsi="Courier New" w:cs="Courier New"/>
              </w:rPr>
              <w:t>,0</w:t>
            </w:r>
          </w:p>
        </w:tc>
        <w:tc>
          <w:tcPr>
            <w:tcW w:w="454" w:type="dxa"/>
          </w:tcPr>
          <w:p w14:paraId="3EE80779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14:paraId="6673916F" w14:textId="77777777" w:rsidR="002E5F12" w:rsidRPr="00C757BB" w:rsidRDefault="002E5F12" w:rsidP="00256FF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A3CE0" w:rsidRPr="00C757BB" w14:paraId="58B85F5D" w14:textId="77777777" w:rsidTr="00D0415D">
        <w:tc>
          <w:tcPr>
            <w:tcW w:w="704" w:type="dxa"/>
            <w:vMerge/>
          </w:tcPr>
          <w:p w14:paraId="4A50BB85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</w:tcPr>
          <w:p w14:paraId="1636BA75" w14:textId="77777777" w:rsidR="002E5F12" w:rsidRPr="00C757BB" w:rsidRDefault="002E5F12" w:rsidP="00256FFA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14:paraId="4C9BC583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14:paraId="0EF51679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14:paraId="6B6BD84D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14:paraId="2355F298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851" w:type="dxa"/>
          </w:tcPr>
          <w:p w14:paraId="334864FF" w14:textId="77777777" w:rsidR="002E5F12" w:rsidRPr="00C757BB" w:rsidRDefault="00BF3F10" w:rsidP="00256FFA">
            <w:pPr>
              <w:ind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326,4</w:t>
            </w:r>
          </w:p>
        </w:tc>
        <w:tc>
          <w:tcPr>
            <w:tcW w:w="963" w:type="dxa"/>
          </w:tcPr>
          <w:p w14:paraId="7B5751D1" w14:textId="374CC664" w:rsidR="002E5F12" w:rsidRPr="00C757BB" w:rsidRDefault="00D0415D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326,4</w:t>
            </w:r>
          </w:p>
        </w:tc>
        <w:tc>
          <w:tcPr>
            <w:tcW w:w="454" w:type="dxa"/>
          </w:tcPr>
          <w:p w14:paraId="5FEAAE31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14:paraId="492983F6" w14:textId="77777777" w:rsidR="002E5F12" w:rsidRPr="00C757BB" w:rsidRDefault="002E5F12" w:rsidP="00256FF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A3CE0" w:rsidRPr="00C757BB" w14:paraId="547C0092" w14:textId="77777777" w:rsidTr="00D0415D">
        <w:tc>
          <w:tcPr>
            <w:tcW w:w="704" w:type="dxa"/>
            <w:vMerge/>
          </w:tcPr>
          <w:p w14:paraId="342F5B50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</w:tcPr>
          <w:p w14:paraId="17CECE74" w14:textId="77777777" w:rsidR="002E5F12" w:rsidRPr="00C757BB" w:rsidRDefault="002E5F12" w:rsidP="00256FFA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14:paraId="73D2E911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14:paraId="7D442277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14:paraId="39EB21A6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14:paraId="0C769EDF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Бюджет поселения</w:t>
            </w:r>
          </w:p>
        </w:tc>
        <w:tc>
          <w:tcPr>
            <w:tcW w:w="851" w:type="dxa"/>
          </w:tcPr>
          <w:p w14:paraId="3DB98204" w14:textId="77777777" w:rsidR="002E5F12" w:rsidRPr="00C757BB" w:rsidRDefault="00BF3F10" w:rsidP="00256FFA">
            <w:pPr>
              <w:ind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13,6</w:t>
            </w:r>
          </w:p>
        </w:tc>
        <w:tc>
          <w:tcPr>
            <w:tcW w:w="963" w:type="dxa"/>
          </w:tcPr>
          <w:p w14:paraId="10BDA55A" w14:textId="1763B4CF" w:rsidR="002E5F12" w:rsidRPr="00C757BB" w:rsidRDefault="00D0415D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13,6</w:t>
            </w:r>
          </w:p>
        </w:tc>
        <w:tc>
          <w:tcPr>
            <w:tcW w:w="454" w:type="dxa"/>
          </w:tcPr>
          <w:p w14:paraId="567D35A0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14:paraId="1C7F235A" w14:textId="77777777" w:rsidR="002E5F12" w:rsidRPr="00C757BB" w:rsidRDefault="002E5F12" w:rsidP="00256FF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A3CE0" w:rsidRPr="00C757BB" w14:paraId="29A66D47" w14:textId="77777777" w:rsidTr="00D0415D">
        <w:tc>
          <w:tcPr>
            <w:tcW w:w="704" w:type="dxa"/>
            <w:vMerge w:val="restart"/>
          </w:tcPr>
          <w:p w14:paraId="342EC8D1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1.5</w:t>
            </w:r>
          </w:p>
        </w:tc>
        <w:tc>
          <w:tcPr>
            <w:tcW w:w="3260" w:type="dxa"/>
            <w:vMerge w:val="restart"/>
          </w:tcPr>
          <w:p w14:paraId="01DAC35C" w14:textId="77777777" w:rsidR="002E5F12" w:rsidRPr="00C757BB" w:rsidRDefault="002E5F12" w:rsidP="00256FFA">
            <w:pPr>
              <w:jc w:val="both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 xml:space="preserve">Выполнение работ по внесению изменений в программы комплексного развития инженерной, транспортной, социальной инфраструктур </w:t>
            </w:r>
          </w:p>
        </w:tc>
        <w:tc>
          <w:tcPr>
            <w:tcW w:w="1985" w:type="dxa"/>
            <w:vMerge w:val="restart"/>
          </w:tcPr>
          <w:p w14:paraId="40855433" w14:textId="49305466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559" w:type="dxa"/>
            <w:vMerge w:val="restart"/>
          </w:tcPr>
          <w:p w14:paraId="55FBEFB6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 w:val="restart"/>
          </w:tcPr>
          <w:p w14:paraId="3D27F907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1.1.2.</w:t>
            </w:r>
          </w:p>
        </w:tc>
        <w:tc>
          <w:tcPr>
            <w:tcW w:w="2126" w:type="dxa"/>
          </w:tcPr>
          <w:p w14:paraId="41894833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Всего бюджет</w:t>
            </w:r>
          </w:p>
          <w:p w14:paraId="4AA3B161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14:paraId="04D8C2D0" w14:textId="77777777" w:rsidR="002E5F12" w:rsidRPr="00C757BB" w:rsidRDefault="0046391C" w:rsidP="00256FFA">
            <w:pPr>
              <w:ind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-</w:t>
            </w:r>
          </w:p>
        </w:tc>
        <w:tc>
          <w:tcPr>
            <w:tcW w:w="963" w:type="dxa"/>
          </w:tcPr>
          <w:p w14:paraId="0AB6609C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4" w:type="dxa"/>
          </w:tcPr>
          <w:p w14:paraId="11A4F93F" w14:textId="77777777" w:rsidR="002E5F12" w:rsidRPr="00C757BB" w:rsidRDefault="002E5F12" w:rsidP="00256FF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14:paraId="00FA9EB0" w14:textId="77777777" w:rsidR="002E5F12" w:rsidRPr="00C757BB" w:rsidRDefault="002E5F12" w:rsidP="00256FF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EA3CE0" w:rsidRPr="00C757BB" w14:paraId="404DFBD1" w14:textId="77777777" w:rsidTr="00D0415D">
        <w:tc>
          <w:tcPr>
            <w:tcW w:w="704" w:type="dxa"/>
            <w:vMerge/>
          </w:tcPr>
          <w:p w14:paraId="70BAFE21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</w:tcPr>
          <w:p w14:paraId="50B42C50" w14:textId="77777777" w:rsidR="002E5F12" w:rsidRPr="00C757BB" w:rsidRDefault="002E5F12" w:rsidP="00256FFA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14:paraId="2B14E616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</w:tcPr>
          <w:p w14:paraId="5BCB987B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14:paraId="2CA59342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14:paraId="670F0605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851" w:type="dxa"/>
          </w:tcPr>
          <w:p w14:paraId="4666CCC0" w14:textId="77777777" w:rsidR="002E5F12" w:rsidRPr="00C757BB" w:rsidRDefault="0046391C" w:rsidP="00256FFA">
            <w:pPr>
              <w:ind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-</w:t>
            </w:r>
          </w:p>
        </w:tc>
        <w:tc>
          <w:tcPr>
            <w:tcW w:w="963" w:type="dxa"/>
          </w:tcPr>
          <w:p w14:paraId="70C9C0E8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4" w:type="dxa"/>
          </w:tcPr>
          <w:p w14:paraId="06FA7859" w14:textId="77777777" w:rsidR="002E5F12" w:rsidRPr="00C757BB" w:rsidRDefault="002E5F12" w:rsidP="00256FFA">
            <w:pPr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-</w:t>
            </w:r>
          </w:p>
        </w:tc>
        <w:tc>
          <w:tcPr>
            <w:tcW w:w="709" w:type="dxa"/>
          </w:tcPr>
          <w:p w14:paraId="51E7AFBE" w14:textId="77777777" w:rsidR="002E5F12" w:rsidRPr="00C757BB" w:rsidRDefault="002E5F12" w:rsidP="00256FF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EA3CE0" w:rsidRPr="00C757BB" w14:paraId="28163829" w14:textId="77777777" w:rsidTr="00D0415D">
        <w:tc>
          <w:tcPr>
            <w:tcW w:w="704" w:type="dxa"/>
            <w:vMerge/>
          </w:tcPr>
          <w:p w14:paraId="0AC25B11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</w:tcPr>
          <w:p w14:paraId="5D2C625B" w14:textId="77777777" w:rsidR="002E5F12" w:rsidRPr="00C757BB" w:rsidRDefault="002E5F12" w:rsidP="00256FFA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14:paraId="0AC62C55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</w:tcPr>
          <w:p w14:paraId="6F9F623D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14:paraId="5088A230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14:paraId="24C2F829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Бюджет поселения</w:t>
            </w:r>
          </w:p>
        </w:tc>
        <w:tc>
          <w:tcPr>
            <w:tcW w:w="851" w:type="dxa"/>
          </w:tcPr>
          <w:p w14:paraId="66B705DF" w14:textId="77777777" w:rsidR="002E5F12" w:rsidRPr="00C757BB" w:rsidRDefault="0046391C" w:rsidP="00256FFA">
            <w:pPr>
              <w:ind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-</w:t>
            </w:r>
          </w:p>
        </w:tc>
        <w:tc>
          <w:tcPr>
            <w:tcW w:w="963" w:type="dxa"/>
          </w:tcPr>
          <w:p w14:paraId="16693912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4" w:type="dxa"/>
          </w:tcPr>
          <w:p w14:paraId="5DBF2115" w14:textId="77777777" w:rsidR="002E5F12" w:rsidRPr="00C757BB" w:rsidRDefault="002E5F12" w:rsidP="00256FF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14:paraId="08650FA7" w14:textId="77777777" w:rsidR="002E5F12" w:rsidRPr="00C757BB" w:rsidRDefault="002E5F12" w:rsidP="00256FF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EA3CE0" w:rsidRPr="00C757BB" w14:paraId="4F69D766" w14:textId="77777777" w:rsidTr="00D0415D">
        <w:tc>
          <w:tcPr>
            <w:tcW w:w="704" w:type="dxa"/>
            <w:vMerge w:val="restart"/>
          </w:tcPr>
          <w:p w14:paraId="77754319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1.6</w:t>
            </w:r>
          </w:p>
        </w:tc>
        <w:tc>
          <w:tcPr>
            <w:tcW w:w="3260" w:type="dxa"/>
            <w:vMerge w:val="restart"/>
          </w:tcPr>
          <w:p w14:paraId="689C1DDA" w14:textId="77777777" w:rsidR="002E5F12" w:rsidRPr="00C757BB" w:rsidRDefault="002E5F12" w:rsidP="00256FFA">
            <w:pPr>
              <w:jc w:val="both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Выполнение работ по разработке документации по планировке территории (проекты планировки территории, проекты межевания территории) для объектов местного значения</w:t>
            </w:r>
          </w:p>
        </w:tc>
        <w:tc>
          <w:tcPr>
            <w:tcW w:w="1985" w:type="dxa"/>
            <w:vMerge w:val="restart"/>
          </w:tcPr>
          <w:p w14:paraId="48321321" w14:textId="57A7533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559" w:type="dxa"/>
            <w:vMerge w:val="restart"/>
          </w:tcPr>
          <w:p w14:paraId="4414B826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 w:val="restart"/>
          </w:tcPr>
          <w:p w14:paraId="69E95781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1.1.3</w:t>
            </w:r>
          </w:p>
        </w:tc>
        <w:tc>
          <w:tcPr>
            <w:tcW w:w="2126" w:type="dxa"/>
          </w:tcPr>
          <w:p w14:paraId="15309824" w14:textId="3FEDB97E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Всего бюджет</w:t>
            </w:r>
          </w:p>
        </w:tc>
        <w:tc>
          <w:tcPr>
            <w:tcW w:w="851" w:type="dxa"/>
          </w:tcPr>
          <w:p w14:paraId="044954FB" w14:textId="77777777" w:rsidR="002E5F12" w:rsidRPr="00C757BB" w:rsidRDefault="002E5F12" w:rsidP="00256FFA">
            <w:pPr>
              <w:ind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-</w:t>
            </w:r>
          </w:p>
        </w:tc>
        <w:tc>
          <w:tcPr>
            <w:tcW w:w="963" w:type="dxa"/>
          </w:tcPr>
          <w:p w14:paraId="0C4DC1A2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4" w:type="dxa"/>
          </w:tcPr>
          <w:p w14:paraId="1E0A09EB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14:paraId="022B3A57" w14:textId="77777777" w:rsidR="002E5F12" w:rsidRPr="00C757BB" w:rsidRDefault="002E5F12" w:rsidP="00256FF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EA3CE0" w:rsidRPr="00C757BB" w14:paraId="5675388D" w14:textId="77777777" w:rsidTr="00D0415D">
        <w:tc>
          <w:tcPr>
            <w:tcW w:w="704" w:type="dxa"/>
            <w:vMerge/>
          </w:tcPr>
          <w:p w14:paraId="2A793BF3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</w:tcPr>
          <w:p w14:paraId="07FDA63C" w14:textId="77777777" w:rsidR="002E5F12" w:rsidRPr="00C757BB" w:rsidRDefault="002E5F12" w:rsidP="00256FFA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14:paraId="28DEEDD1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</w:tcPr>
          <w:p w14:paraId="0B56303D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14:paraId="04854850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14:paraId="0833E8BA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851" w:type="dxa"/>
          </w:tcPr>
          <w:p w14:paraId="4A73DBDF" w14:textId="77777777" w:rsidR="002E5F12" w:rsidRPr="00C757BB" w:rsidRDefault="0046391C" w:rsidP="00256FFA">
            <w:pPr>
              <w:ind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-</w:t>
            </w:r>
          </w:p>
        </w:tc>
        <w:tc>
          <w:tcPr>
            <w:tcW w:w="963" w:type="dxa"/>
          </w:tcPr>
          <w:p w14:paraId="59C6CB9B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4" w:type="dxa"/>
          </w:tcPr>
          <w:p w14:paraId="3A7DF218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14:paraId="0CBD5512" w14:textId="77777777" w:rsidR="002E5F12" w:rsidRPr="00C757BB" w:rsidRDefault="002E5F12" w:rsidP="00256FF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2E5F12" w:rsidRPr="00C757BB" w14:paraId="540094B2" w14:textId="77777777" w:rsidTr="00D0415D">
        <w:tc>
          <w:tcPr>
            <w:tcW w:w="704" w:type="dxa"/>
            <w:vMerge/>
          </w:tcPr>
          <w:p w14:paraId="6A076F15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</w:tcPr>
          <w:p w14:paraId="3A3D6E1E" w14:textId="77777777" w:rsidR="002E5F12" w:rsidRPr="00C757BB" w:rsidRDefault="002E5F12" w:rsidP="00256FFA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14:paraId="61B6478B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</w:tcPr>
          <w:p w14:paraId="28E386C0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14:paraId="3BB532C4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14:paraId="316959D4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Бюджет поселения</w:t>
            </w:r>
          </w:p>
        </w:tc>
        <w:tc>
          <w:tcPr>
            <w:tcW w:w="851" w:type="dxa"/>
          </w:tcPr>
          <w:p w14:paraId="31A7DE94" w14:textId="77777777" w:rsidR="002E5F12" w:rsidRPr="00C757BB" w:rsidRDefault="0046391C" w:rsidP="00256FFA">
            <w:pPr>
              <w:ind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-</w:t>
            </w:r>
          </w:p>
        </w:tc>
        <w:tc>
          <w:tcPr>
            <w:tcW w:w="963" w:type="dxa"/>
          </w:tcPr>
          <w:p w14:paraId="10128EF6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4" w:type="dxa"/>
          </w:tcPr>
          <w:p w14:paraId="330339E0" w14:textId="77777777" w:rsidR="002E5F12" w:rsidRPr="00C757BB" w:rsidRDefault="002E5F12" w:rsidP="00256FFA">
            <w:pPr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14:paraId="1DD01D4B" w14:textId="77777777" w:rsidR="002E5F12" w:rsidRPr="00C757BB" w:rsidRDefault="002E5F12" w:rsidP="00256FF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14:paraId="7C13ED35" w14:textId="77777777" w:rsidR="0078720B" w:rsidRPr="00C10EF2" w:rsidRDefault="0078720B" w:rsidP="00256FFA">
      <w:pPr>
        <w:tabs>
          <w:tab w:val="left" w:pos="2977"/>
        </w:tabs>
        <w:spacing w:after="0" w:line="240" w:lineRule="auto"/>
        <w:rPr>
          <w:rFonts w:ascii="Arial" w:hAnsi="Arial" w:cs="Arial"/>
          <w:sz w:val="24"/>
          <w:szCs w:val="20"/>
        </w:rPr>
      </w:pPr>
    </w:p>
    <w:sectPr w:rsidR="0078720B" w:rsidRPr="00C10EF2" w:rsidSect="00E767A2">
      <w:pgSz w:w="16838" w:h="11906" w:orient="landscape"/>
      <w:pgMar w:top="1134" w:right="850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92B6D" w14:textId="77777777" w:rsidR="00643718" w:rsidRDefault="00643718" w:rsidP="00BD6F80">
      <w:pPr>
        <w:spacing w:after="0" w:line="240" w:lineRule="auto"/>
      </w:pPr>
      <w:r>
        <w:separator/>
      </w:r>
    </w:p>
  </w:endnote>
  <w:endnote w:type="continuationSeparator" w:id="0">
    <w:p w14:paraId="49A32E38" w14:textId="77777777" w:rsidR="00643718" w:rsidRDefault="00643718" w:rsidP="00BD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F51B8" w14:textId="77777777" w:rsidR="00643718" w:rsidRDefault="00643718" w:rsidP="00BD6F80">
      <w:pPr>
        <w:spacing w:after="0" w:line="240" w:lineRule="auto"/>
      </w:pPr>
      <w:r>
        <w:separator/>
      </w:r>
    </w:p>
  </w:footnote>
  <w:footnote w:type="continuationSeparator" w:id="0">
    <w:p w14:paraId="00526708" w14:textId="77777777" w:rsidR="00643718" w:rsidRDefault="00643718" w:rsidP="00BD6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1FBE"/>
    <w:multiLevelType w:val="hybridMultilevel"/>
    <w:tmpl w:val="277AC51C"/>
    <w:lvl w:ilvl="0" w:tplc="40BAADF4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83C9A"/>
    <w:multiLevelType w:val="multilevel"/>
    <w:tmpl w:val="3F9491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550F9D"/>
    <w:multiLevelType w:val="multilevel"/>
    <w:tmpl w:val="56CA0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580F89"/>
    <w:multiLevelType w:val="multilevel"/>
    <w:tmpl w:val="7344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E37AE1"/>
    <w:multiLevelType w:val="multilevel"/>
    <w:tmpl w:val="AC28EC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AB5EF8"/>
    <w:multiLevelType w:val="hybridMultilevel"/>
    <w:tmpl w:val="9F82CA92"/>
    <w:lvl w:ilvl="0" w:tplc="11DA3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A45C6E"/>
    <w:multiLevelType w:val="hybridMultilevel"/>
    <w:tmpl w:val="41E0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A632A"/>
    <w:multiLevelType w:val="multilevel"/>
    <w:tmpl w:val="07EA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1A4291"/>
    <w:multiLevelType w:val="multilevel"/>
    <w:tmpl w:val="F2C4EC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478801CE"/>
    <w:multiLevelType w:val="multilevel"/>
    <w:tmpl w:val="CF08E2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8507BE"/>
    <w:multiLevelType w:val="hybridMultilevel"/>
    <w:tmpl w:val="3AAE7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D9493D"/>
    <w:multiLevelType w:val="hybridMultilevel"/>
    <w:tmpl w:val="C7B2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D1D9C"/>
    <w:multiLevelType w:val="hybridMultilevel"/>
    <w:tmpl w:val="87A2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6356D"/>
    <w:multiLevelType w:val="multilevel"/>
    <w:tmpl w:val="87820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C430C4"/>
    <w:multiLevelType w:val="multilevel"/>
    <w:tmpl w:val="2EA265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F678F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36B42"/>
    <w:multiLevelType w:val="hybridMultilevel"/>
    <w:tmpl w:val="E06E94D2"/>
    <w:lvl w:ilvl="0" w:tplc="AB5C9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155A5"/>
    <w:multiLevelType w:val="multilevel"/>
    <w:tmpl w:val="41863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1E0143"/>
    <w:multiLevelType w:val="multilevel"/>
    <w:tmpl w:val="42E26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8"/>
  </w:num>
  <w:num w:numId="5">
    <w:abstractNumId w:val="2"/>
  </w:num>
  <w:num w:numId="6">
    <w:abstractNumId w:val="10"/>
  </w:num>
  <w:num w:numId="7">
    <w:abstractNumId w:val="15"/>
  </w:num>
  <w:num w:numId="8">
    <w:abstractNumId w:val="4"/>
  </w:num>
  <w:num w:numId="9">
    <w:abstractNumId w:val="9"/>
  </w:num>
  <w:num w:numId="10">
    <w:abstractNumId w:val="14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 w:numId="15">
    <w:abstractNumId w:val="13"/>
  </w:num>
  <w:num w:numId="16">
    <w:abstractNumId w:val="16"/>
  </w:num>
  <w:num w:numId="17">
    <w:abstractNumId w:val="1"/>
  </w:num>
  <w:num w:numId="18">
    <w:abstractNumId w:val="19"/>
  </w:num>
  <w:num w:numId="19">
    <w:abstractNumId w:val="0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83"/>
    <w:rsid w:val="00075B1D"/>
    <w:rsid w:val="0009133E"/>
    <w:rsid w:val="00094BAB"/>
    <w:rsid w:val="000C0FF7"/>
    <w:rsid w:val="000F25F6"/>
    <w:rsid w:val="001011C2"/>
    <w:rsid w:val="001227A3"/>
    <w:rsid w:val="00123A00"/>
    <w:rsid w:val="00134607"/>
    <w:rsid w:val="00171294"/>
    <w:rsid w:val="00183B84"/>
    <w:rsid w:val="001949AE"/>
    <w:rsid w:val="001B6E83"/>
    <w:rsid w:val="001D3550"/>
    <w:rsid w:val="001E1400"/>
    <w:rsid w:val="001E5803"/>
    <w:rsid w:val="00201895"/>
    <w:rsid w:val="0021255B"/>
    <w:rsid w:val="00214CAF"/>
    <w:rsid w:val="00252D06"/>
    <w:rsid w:val="00255146"/>
    <w:rsid w:val="00256FFA"/>
    <w:rsid w:val="00296E9F"/>
    <w:rsid w:val="002D54BB"/>
    <w:rsid w:val="002E2BDE"/>
    <w:rsid w:val="002E5F12"/>
    <w:rsid w:val="002F20E3"/>
    <w:rsid w:val="002F3FFE"/>
    <w:rsid w:val="00301114"/>
    <w:rsid w:val="003376F3"/>
    <w:rsid w:val="00337A41"/>
    <w:rsid w:val="0034304C"/>
    <w:rsid w:val="00350663"/>
    <w:rsid w:val="00350DEF"/>
    <w:rsid w:val="003548E8"/>
    <w:rsid w:val="00370128"/>
    <w:rsid w:val="0037464C"/>
    <w:rsid w:val="003908DC"/>
    <w:rsid w:val="003B778A"/>
    <w:rsid w:val="003B77EF"/>
    <w:rsid w:val="003C1462"/>
    <w:rsid w:val="003D7406"/>
    <w:rsid w:val="003F0EF2"/>
    <w:rsid w:val="003F1587"/>
    <w:rsid w:val="00430FE5"/>
    <w:rsid w:val="00443619"/>
    <w:rsid w:val="00457407"/>
    <w:rsid w:val="0046391C"/>
    <w:rsid w:val="00477737"/>
    <w:rsid w:val="00562ADC"/>
    <w:rsid w:val="00581F54"/>
    <w:rsid w:val="005B68DF"/>
    <w:rsid w:val="005E4C9F"/>
    <w:rsid w:val="00605F5F"/>
    <w:rsid w:val="00606C86"/>
    <w:rsid w:val="00611728"/>
    <w:rsid w:val="00613ABA"/>
    <w:rsid w:val="00643718"/>
    <w:rsid w:val="00663550"/>
    <w:rsid w:val="00671038"/>
    <w:rsid w:val="00692CAF"/>
    <w:rsid w:val="006A7B5A"/>
    <w:rsid w:val="006B7701"/>
    <w:rsid w:val="006C51CC"/>
    <w:rsid w:val="006D63C8"/>
    <w:rsid w:val="006F7125"/>
    <w:rsid w:val="0078720B"/>
    <w:rsid w:val="007B55C2"/>
    <w:rsid w:val="007E1154"/>
    <w:rsid w:val="00817F78"/>
    <w:rsid w:val="00821810"/>
    <w:rsid w:val="00822A85"/>
    <w:rsid w:val="00863062"/>
    <w:rsid w:val="00886CA1"/>
    <w:rsid w:val="008F7659"/>
    <w:rsid w:val="009270CA"/>
    <w:rsid w:val="009379B3"/>
    <w:rsid w:val="009464C9"/>
    <w:rsid w:val="00947E5E"/>
    <w:rsid w:val="00963377"/>
    <w:rsid w:val="0097381A"/>
    <w:rsid w:val="009C0868"/>
    <w:rsid w:val="009C47EA"/>
    <w:rsid w:val="009D0A90"/>
    <w:rsid w:val="009E45BC"/>
    <w:rsid w:val="009F20F3"/>
    <w:rsid w:val="00A000D9"/>
    <w:rsid w:val="00A013E1"/>
    <w:rsid w:val="00A203DF"/>
    <w:rsid w:val="00A21BDC"/>
    <w:rsid w:val="00A30FE8"/>
    <w:rsid w:val="00A42FC5"/>
    <w:rsid w:val="00A46E14"/>
    <w:rsid w:val="00A54853"/>
    <w:rsid w:val="00A573A6"/>
    <w:rsid w:val="00A81350"/>
    <w:rsid w:val="00A8609E"/>
    <w:rsid w:val="00A96B46"/>
    <w:rsid w:val="00AA324F"/>
    <w:rsid w:val="00AA7BAE"/>
    <w:rsid w:val="00AC0778"/>
    <w:rsid w:val="00AC1308"/>
    <w:rsid w:val="00AF0F89"/>
    <w:rsid w:val="00AF3B4C"/>
    <w:rsid w:val="00B04F56"/>
    <w:rsid w:val="00B14D70"/>
    <w:rsid w:val="00B429B7"/>
    <w:rsid w:val="00B45600"/>
    <w:rsid w:val="00B60F8A"/>
    <w:rsid w:val="00B617D1"/>
    <w:rsid w:val="00B77D6B"/>
    <w:rsid w:val="00B916F7"/>
    <w:rsid w:val="00BC1B28"/>
    <w:rsid w:val="00BD6F80"/>
    <w:rsid w:val="00BD7996"/>
    <w:rsid w:val="00BE3CCA"/>
    <w:rsid w:val="00BF166C"/>
    <w:rsid w:val="00BF3F10"/>
    <w:rsid w:val="00BF63A8"/>
    <w:rsid w:val="00C0473B"/>
    <w:rsid w:val="00C10EF2"/>
    <w:rsid w:val="00C20CCD"/>
    <w:rsid w:val="00C22E6E"/>
    <w:rsid w:val="00C30BB2"/>
    <w:rsid w:val="00C42367"/>
    <w:rsid w:val="00C43752"/>
    <w:rsid w:val="00C51955"/>
    <w:rsid w:val="00C619E7"/>
    <w:rsid w:val="00C67265"/>
    <w:rsid w:val="00C71965"/>
    <w:rsid w:val="00C757BB"/>
    <w:rsid w:val="00C945A6"/>
    <w:rsid w:val="00CE6F92"/>
    <w:rsid w:val="00D0415D"/>
    <w:rsid w:val="00D214E2"/>
    <w:rsid w:val="00D3352E"/>
    <w:rsid w:val="00D44187"/>
    <w:rsid w:val="00D51453"/>
    <w:rsid w:val="00DA56CA"/>
    <w:rsid w:val="00DB42BE"/>
    <w:rsid w:val="00DB59BA"/>
    <w:rsid w:val="00DC3172"/>
    <w:rsid w:val="00DE4B18"/>
    <w:rsid w:val="00E136B6"/>
    <w:rsid w:val="00E16F02"/>
    <w:rsid w:val="00E1707D"/>
    <w:rsid w:val="00E265D6"/>
    <w:rsid w:val="00E35A78"/>
    <w:rsid w:val="00E767A2"/>
    <w:rsid w:val="00EA3CE0"/>
    <w:rsid w:val="00EC5745"/>
    <w:rsid w:val="00EC68F9"/>
    <w:rsid w:val="00EF0647"/>
    <w:rsid w:val="00F1202D"/>
    <w:rsid w:val="00F2151D"/>
    <w:rsid w:val="00F27656"/>
    <w:rsid w:val="00F53B14"/>
    <w:rsid w:val="00F64F8D"/>
    <w:rsid w:val="00F703FF"/>
    <w:rsid w:val="00F73286"/>
    <w:rsid w:val="00F903DA"/>
    <w:rsid w:val="00F93FC9"/>
    <w:rsid w:val="00FB0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BE8B"/>
  <w15:docId w15:val="{01C6A2E1-E7D4-4528-865F-D20DEAD9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77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7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77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1C2"/>
    <w:rPr>
      <w:b/>
      <w:bCs/>
    </w:rPr>
  </w:style>
  <w:style w:type="character" w:styleId="a5">
    <w:name w:val="Hyperlink"/>
    <w:basedOn w:val="a0"/>
    <w:uiPriority w:val="99"/>
    <w:semiHidden/>
    <w:unhideWhenUsed/>
    <w:rsid w:val="001011C2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BD6F8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BD6F80"/>
    <w:rPr>
      <w:rFonts w:eastAsiaTheme="minorEastAsia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D6F80"/>
    <w:pPr>
      <w:ind w:left="720"/>
      <w:contextualSpacing/>
    </w:pPr>
  </w:style>
  <w:style w:type="paragraph" w:customStyle="1" w:styleId="ConsPlusTitle">
    <w:name w:val="ConsPlusTitle"/>
    <w:uiPriority w:val="99"/>
    <w:qFormat/>
    <w:rsid w:val="00BD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D6F80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BD6F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D6F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D6F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D6F80"/>
    <w:rPr>
      <w:vertAlign w:val="superscript"/>
    </w:rPr>
  </w:style>
  <w:style w:type="character" w:customStyle="1" w:styleId="10">
    <w:name w:val="Заголовок 1 Знак"/>
    <w:basedOn w:val="a0"/>
    <w:link w:val="1"/>
    <w:rsid w:val="003B77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7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B77EF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a">
    <w:name w:val="FollowedHyperlink"/>
    <w:basedOn w:val="a0"/>
    <w:uiPriority w:val="99"/>
    <w:semiHidden/>
    <w:unhideWhenUsed/>
    <w:rsid w:val="003B77EF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3B7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B7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B77E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3B77EF"/>
    <w:rPr>
      <w:rFonts w:eastAsiaTheme="minorEastAsia"/>
      <w:lang w:eastAsia="ru-RU"/>
    </w:rPr>
  </w:style>
  <w:style w:type="paragraph" w:styleId="af">
    <w:name w:val="Title"/>
    <w:basedOn w:val="a"/>
    <w:link w:val="af0"/>
    <w:uiPriority w:val="99"/>
    <w:qFormat/>
    <w:rsid w:val="003B77EF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5387" w:right="538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0">
    <w:name w:val="Заголовок Знак"/>
    <w:basedOn w:val="a0"/>
    <w:link w:val="af"/>
    <w:uiPriority w:val="99"/>
    <w:rsid w:val="003B77E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3B77EF"/>
    <w:pPr>
      <w:spacing w:after="120"/>
    </w:pPr>
    <w:rPr>
      <w:rFonts w:eastAsiaTheme="minorEastAsia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3B77EF"/>
    <w:rPr>
      <w:rFonts w:eastAsiaTheme="minorEastAsia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3B77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B7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B77EF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B77EF"/>
    <w:rPr>
      <w:rFonts w:eastAsiaTheme="minorEastAsi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B77EF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B77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lock Text"/>
    <w:basedOn w:val="a"/>
    <w:uiPriority w:val="99"/>
    <w:semiHidden/>
    <w:unhideWhenUsed/>
    <w:rsid w:val="003B77EF"/>
    <w:pPr>
      <w:widowControl w:val="0"/>
      <w:tabs>
        <w:tab w:val="left" w:pos="2520"/>
      </w:tabs>
      <w:autoSpaceDE w:val="0"/>
      <w:autoSpaceDN w:val="0"/>
      <w:adjustRightInd w:val="0"/>
      <w:spacing w:after="0" w:line="240" w:lineRule="auto"/>
      <w:ind w:left="360" w:right="-282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3B77E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3B77E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1"/>
    <w:locked/>
    <w:rsid w:val="003B77EF"/>
    <w:rPr>
      <w:rFonts w:ascii="Calibri" w:eastAsia="Times New Roman" w:hAnsi="Calibri" w:cs="Times New Roman"/>
    </w:rPr>
  </w:style>
  <w:style w:type="paragraph" w:styleId="af9">
    <w:name w:val="No Spacing"/>
    <w:link w:val="af8"/>
    <w:uiPriority w:val="1"/>
    <w:qFormat/>
    <w:rsid w:val="003B77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basedOn w:val="a"/>
    <w:uiPriority w:val="99"/>
    <w:rsid w:val="003B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uiPriority w:val="99"/>
    <w:rsid w:val="003B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77EF"/>
  </w:style>
  <w:style w:type="character" w:customStyle="1" w:styleId="articleseparator">
    <w:name w:val="article_separator"/>
    <w:basedOn w:val="a0"/>
    <w:rsid w:val="003B77EF"/>
  </w:style>
  <w:style w:type="table" w:styleId="afa">
    <w:name w:val="Table Grid"/>
    <w:basedOn w:val="a1"/>
    <w:uiPriority w:val="59"/>
    <w:rsid w:val="003B77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3">
    <w:name w:val="Основной текст (2)_"/>
    <w:basedOn w:val="a0"/>
    <w:link w:val="24"/>
    <w:locked/>
    <w:rsid w:val="001E14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E1400"/>
    <w:pPr>
      <w:widowControl w:val="0"/>
      <w:shd w:val="clear" w:color="auto" w:fill="FFFFFF"/>
      <w:spacing w:before="540" w:after="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3"/>
    <w:rsid w:val="001E1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486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9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E615D-A83C-4BC3-8787-29A22874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Валентина</cp:lastModifiedBy>
  <cp:revision>3</cp:revision>
  <cp:lastPrinted>2023-08-29T03:31:00Z</cp:lastPrinted>
  <dcterms:created xsi:type="dcterms:W3CDTF">2023-08-29T03:39:00Z</dcterms:created>
  <dcterms:modified xsi:type="dcterms:W3CDTF">2023-09-06T03:46:00Z</dcterms:modified>
</cp:coreProperties>
</file>